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B5" w:rsidRDefault="006E2629">
      <w:pPr>
        <w:shd w:val="clear" w:color="auto" w:fill="FFFFFF"/>
        <w:spacing w:before="48" w:line="485" w:lineRule="exact"/>
      </w:pPr>
      <w:r>
        <w:rPr>
          <w:rFonts w:eastAsia="Times New Roman"/>
          <w:b/>
          <w:bCs/>
          <w:sz w:val="18"/>
          <w:szCs w:val="18"/>
        </w:rPr>
        <w:t>ОБРАЗЕЦ ОФОРМЛЕНИЯ ТИТУЛЬНОГО ЛИСТА для заочников</w:t>
      </w:r>
    </w:p>
    <w:p w:rsidR="008179B5" w:rsidRDefault="006E2629">
      <w:pPr>
        <w:shd w:val="clear" w:color="auto" w:fill="FFFFFF"/>
        <w:spacing w:line="485" w:lineRule="exact"/>
        <w:ind w:left="701"/>
      </w:pPr>
      <w:r>
        <w:rPr>
          <w:rFonts w:eastAsia="Times New Roman"/>
          <w:b/>
          <w:bCs/>
          <w:sz w:val="18"/>
          <w:szCs w:val="18"/>
        </w:rPr>
        <w:t>Министерство образования Республики Беларусь</w:t>
      </w:r>
    </w:p>
    <w:p w:rsidR="008179B5" w:rsidRDefault="006E2629">
      <w:pPr>
        <w:shd w:val="clear" w:color="auto" w:fill="FFFFFF"/>
        <w:spacing w:line="485" w:lineRule="exact"/>
        <w:ind w:right="413"/>
        <w:jc w:val="center"/>
      </w:pPr>
      <w:r>
        <w:rPr>
          <w:rFonts w:eastAsia="Times New Roman"/>
          <w:b/>
          <w:bCs/>
          <w:sz w:val="18"/>
          <w:szCs w:val="18"/>
        </w:rPr>
        <w:t>Учреждение образования</w:t>
      </w:r>
    </w:p>
    <w:p w:rsidR="008179B5" w:rsidRDefault="006E2629">
      <w:pPr>
        <w:shd w:val="clear" w:color="auto" w:fill="FFFFFF"/>
        <w:ind w:right="398"/>
        <w:jc w:val="center"/>
      </w:pPr>
      <w:r>
        <w:rPr>
          <w:rFonts w:eastAsia="Times New Roman"/>
          <w:b/>
          <w:bCs/>
          <w:sz w:val="18"/>
          <w:szCs w:val="18"/>
        </w:rPr>
        <w:t>«Гомельский государственный университет</w:t>
      </w:r>
    </w:p>
    <w:p w:rsidR="008179B5" w:rsidRDefault="006E2629">
      <w:pPr>
        <w:shd w:val="clear" w:color="auto" w:fill="FFFFFF"/>
        <w:spacing w:line="475" w:lineRule="exact"/>
        <w:ind w:right="398"/>
        <w:jc w:val="center"/>
      </w:pPr>
      <w:r>
        <w:rPr>
          <w:rFonts w:eastAsia="Times New Roman"/>
          <w:b/>
          <w:bCs/>
          <w:sz w:val="18"/>
          <w:szCs w:val="18"/>
        </w:rPr>
        <w:t>имени Франциска</w:t>
      </w:r>
      <w:proofErr w:type="gramStart"/>
      <w:r>
        <w:rPr>
          <w:rFonts w:eastAsia="Times New Roman"/>
          <w:b/>
          <w:bCs/>
          <w:sz w:val="18"/>
          <w:szCs w:val="18"/>
        </w:rPr>
        <w:t xml:space="preserve"> С</w:t>
      </w:r>
      <w:proofErr w:type="gramEnd"/>
      <w:r>
        <w:rPr>
          <w:rFonts w:eastAsia="Times New Roman"/>
          <w:b/>
          <w:bCs/>
          <w:sz w:val="18"/>
          <w:szCs w:val="18"/>
        </w:rPr>
        <w:t xml:space="preserve"> </w:t>
      </w:r>
      <w:proofErr w:type="spellStart"/>
      <w:r>
        <w:rPr>
          <w:rFonts w:eastAsia="Times New Roman"/>
          <w:b/>
          <w:bCs/>
          <w:sz w:val="18"/>
          <w:szCs w:val="18"/>
        </w:rPr>
        <w:t>Корины</w:t>
      </w:r>
      <w:proofErr w:type="spellEnd"/>
      <w:r>
        <w:rPr>
          <w:rFonts w:eastAsia="Times New Roman"/>
          <w:b/>
          <w:bCs/>
          <w:sz w:val="18"/>
          <w:szCs w:val="18"/>
        </w:rPr>
        <w:t>»</w:t>
      </w:r>
    </w:p>
    <w:p w:rsidR="008179B5" w:rsidRDefault="006E2629">
      <w:pPr>
        <w:shd w:val="clear" w:color="auto" w:fill="FFFFFF"/>
        <w:spacing w:line="475" w:lineRule="exact"/>
        <w:ind w:left="2126"/>
      </w:pPr>
      <w:r>
        <w:rPr>
          <w:rFonts w:eastAsia="Times New Roman"/>
          <w:b/>
          <w:bCs/>
          <w:sz w:val="18"/>
          <w:szCs w:val="18"/>
        </w:rPr>
        <w:t>Заочный факультет</w:t>
      </w:r>
    </w:p>
    <w:p w:rsidR="008179B5" w:rsidRDefault="006E2629">
      <w:pPr>
        <w:shd w:val="clear" w:color="auto" w:fill="FFFFFF"/>
        <w:spacing w:line="475" w:lineRule="exact"/>
        <w:ind w:left="1714"/>
      </w:pPr>
      <w:r>
        <w:rPr>
          <w:rFonts w:eastAsia="Times New Roman"/>
          <w:b/>
          <w:bCs/>
          <w:sz w:val="18"/>
          <w:szCs w:val="18"/>
        </w:rPr>
        <w:t>Кафедра финансов и кредита</w:t>
      </w:r>
    </w:p>
    <w:p w:rsidR="008179B5" w:rsidRDefault="006E2629">
      <w:pPr>
        <w:shd w:val="clear" w:color="auto" w:fill="FFFFFF"/>
        <w:spacing w:before="158"/>
        <w:ind w:left="4186"/>
      </w:pPr>
      <w:proofErr w:type="gramStart"/>
      <w:r>
        <w:rPr>
          <w:rFonts w:eastAsia="Times New Roman"/>
          <w:spacing w:val="-1"/>
          <w:sz w:val="18"/>
          <w:szCs w:val="18"/>
        </w:rPr>
        <w:t>Допущена</w:t>
      </w:r>
      <w:proofErr w:type="gramEnd"/>
      <w:r>
        <w:rPr>
          <w:rFonts w:eastAsia="Times New Roman"/>
          <w:spacing w:val="-1"/>
          <w:sz w:val="18"/>
          <w:szCs w:val="18"/>
        </w:rPr>
        <w:t xml:space="preserve"> к защите</w:t>
      </w:r>
    </w:p>
    <w:p w:rsidR="008179B5" w:rsidRDefault="006E2629">
      <w:pPr>
        <w:framePr w:h="211" w:hRule="exact" w:hSpace="38" w:wrap="auto" w:vAnchor="text" w:hAnchor="text" w:x="1950" w:y="49"/>
        <w:shd w:val="clear" w:color="auto" w:fill="FFFFFF"/>
      </w:pPr>
      <w:r>
        <w:rPr>
          <w:rFonts w:eastAsia="Times New Roman"/>
          <w:spacing w:val="-3"/>
          <w:sz w:val="18"/>
          <w:szCs w:val="18"/>
        </w:rPr>
        <w:t>Зав. кафедрой</w:t>
      </w:r>
    </w:p>
    <w:p w:rsidR="008179B5" w:rsidRDefault="006E2629">
      <w:pPr>
        <w:shd w:val="clear" w:color="auto" w:fill="FFFFFF"/>
        <w:tabs>
          <w:tab w:val="left" w:leader="underscore" w:pos="4704"/>
        </w:tabs>
        <w:spacing w:before="19"/>
        <w:ind w:left="4186"/>
      </w:pPr>
      <w:r>
        <w:rPr>
          <w:sz w:val="18"/>
          <w:szCs w:val="18"/>
        </w:rPr>
        <w:tab/>
      </w:r>
      <w:proofErr w:type="spellStart"/>
      <w:r>
        <w:rPr>
          <w:rFonts w:eastAsia="Times New Roman"/>
          <w:b/>
          <w:bCs/>
          <w:sz w:val="18"/>
          <w:szCs w:val="18"/>
        </w:rPr>
        <w:t>кБолтрушевич</w:t>
      </w:r>
      <w:proofErr w:type="spellEnd"/>
      <w:r>
        <w:rPr>
          <w:rFonts w:eastAsia="Times New Roman"/>
          <w:b/>
          <w:bCs/>
          <w:sz w:val="18"/>
          <w:szCs w:val="18"/>
        </w:rPr>
        <w:t xml:space="preserve"> Г.К.</w:t>
      </w:r>
    </w:p>
    <w:p w:rsidR="008179B5" w:rsidRDefault="006E2629">
      <w:pPr>
        <w:shd w:val="clear" w:color="auto" w:fill="FFFFFF"/>
        <w:tabs>
          <w:tab w:val="left" w:leader="hyphen" w:pos="5280"/>
          <w:tab w:val="left" w:leader="underscore" w:pos="6389"/>
        </w:tabs>
        <w:ind w:left="4699"/>
      </w:pPr>
      <w:r>
        <w:rPr>
          <w:b/>
          <w:bCs/>
          <w:spacing w:val="-69"/>
          <w:sz w:val="18"/>
          <w:szCs w:val="18"/>
        </w:rPr>
        <w:t>*</w:t>
      </w:r>
      <w:r>
        <w:rPr>
          <w:rFonts w:eastAsia="Times New Roman"/>
          <w:b/>
          <w:bCs/>
          <w:spacing w:val="-69"/>
          <w:sz w:val="18"/>
          <w:szCs w:val="18"/>
        </w:rPr>
        <w:t>—</w:t>
      </w:r>
      <w:r>
        <w:rPr>
          <w:rFonts w:eastAsia="Times New Roman"/>
          <w:b/>
          <w:bCs/>
          <w:sz w:val="18"/>
          <w:szCs w:val="18"/>
        </w:rPr>
        <w:tab/>
      </w:r>
      <w:r>
        <w:rPr>
          <w:rFonts w:eastAsia="Times New Roman"/>
          <w:b/>
          <w:bCs/>
          <w:sz w:val="18"/>
          <w:szCs w:val="18"/>
        </w:rPr>
        <w:tab/>
      </w:r>
      <w:r>
        <w:rPr>
          <w:rFonts w:eastAsia="Times New Roman"/>
          <w:b/>
          <w:bCs/>
          <w:spacing w:val="-14"/>
          <w:sz w:val="18"/>
          <w:szCs w:val="18"/>
        </w:rPr>
        <w:t>__/</w:t>
      </w:r>
    </w:p>
    <w:p w:rsidR="008179B5" w:rsidRDefault="006E2629">
      <w:pPr>
        <w:shd w:val="clear" w:color="auto" w:fill="FFFFFF"/>
        <w:spacing w:before="53"/>
        <w:ind w:left="5448"/>
      </w:pPr>
      <w:r>
        <w:rPr>
          <w:b/>
          <w:bCs/>
          <w:spacing w:val="-8"/>
          <w:sz w:val="18"/>
          <w:szCs w:val="18"/>
        </w:rPr>
        <w:t xml:space="preserve">200   </w:t>
      </w:r>
      <w:r>
        <w:rPr>
          <w:rFonts w:eastAsia="Times New Roman"/>
          <w:b/>
          <w:bCs/>
          <w:spacing w:val="-8"/>
          <w:sz w:val="18"/>
          <w:szCs w:val="18"/>
        </w:rPr>
        <w:t>г.</w:t>
      </w:r>
    </w:p>
    <w:p w:rsidR="008179B5" w:rsidRDefault="006E2629">
      <w:pPr>
        <w:shd w:val="clear" w:color="auto" w:fill="FFFFFF"/>
        <w:jc w:val="right"/>
      </w:pPr>
      <w:r>
        <w:br w:type="column"/>
      </w:r>
      <w:r>
        <w:rPr>
          <w:rFonts w:ascii="Arial" w:hAnsi="Arial" w:cs="Arial"/>
          <w:sz w:val="12"/>
          <w:szCs w:val="12"/>
        </w:rPr>
        <w:lastRenderedPageBreak/>
        <w:t>4</w:t>
      </w:r>
    </w:p>
    <w:p w:rsidR="008179B5" w:rsidRDefault="006E2629">
      <w:pPr>
        <w:shd w:val="clear" w:color="auto" w:fill="FFFFFF"/>
        <w:spacing w:before="283"/>
        <w:ind w:left="19"/>
        <w:jc w:val="center"/>
      </w:pPr>
      <w:r>
        <w:rPr>
          <w:rFonts w:eastAsia="Times New Roman"/>
          <w:b/>
          <w:bCs/>
          <w:spacing w:val="49"/>
          <w:sz w:val="18"/>
          <w:szCs w:val="18"/>
        </w:rPr>
        <w:t>РЕФЕРАТ</w:t>
      </w:r>
    </w:p>
    <w:p w:rsidR="008179B5" w:rsidRDefault="006E2629">
      <w:pPr>
        <w:shd w:val="clear" w:color="auto" w:fill="FFFFFF"/>
        <w:tabs>
          <w:tab w:val="left" w:pos="2611"/>
          <w:tab w:val="left" w:pos="4123"/>
          <w:tab w:val="left" w:leader="underscore" w:pos="5304"/>
        </w:tabs>
        <w:spacing w:before="230"/>
        <w:ind w:left="485"/>
      </w:pPr>
      <w:r>
        <w:rPr>
          <w:rFonts w:eastAsia="Times New Roman"/>
          <w:sz w:val="18"/>
          <w:szCs w:val="18"/>
        </w:rPr>
        <w:t>Дипломная работа</w:t>
      </w:r>
      <w:proofErr w:type="gramStart"/>
      <w:r>
        <w:rPr>
          <w:rFonts w:eastAsia="Times New Roman"/>
          <w:sz w:val="18"/>
          <w:szCs w:val="18"/>
        </w:rPr>
        <w:t>.</w:t>
      </w:r>
      <w:proofErr w:type="gramEnd"/>
      <w:r>
        <w:rPr>
          <w:rFonts w:ascii="Arial" w:eastAsia="Times New Roman" w:cs="Arial"/>
          <w:sz w:val="18"/>
          <w:szCs w:val="18"/>
        </w:rPr>
        <w:tab/>
      </w:r>
      <w:r>
        <w:rPr>
          <w:rFonts w:eastAsia="Times New Roman"/>
          <w:sz w:val="18"/>
          <w:szCs w:val="18"/>
        </w:rPr>
        <w:t xml:space="preserve">_ </w:t>
      </w:r>
      <w:proofErr w:type="gramStart"/>
      <w:r>
        <w:rPr>
          <w:rFonts w:eastAsia="Times New Roman"/>
          <w:sz w:val="18"/>
          <w:szCs w:val="18"/>
        </w:rPr>
        <w:t>с</w:t>
      </w:r>
      <w:proofErr w:type="gramEnd"/>
      <w:r>
        <w:rPr>
          <w:rFonts w:eastAsia="Times New Roman"/>
          <w:sz w:val="18"/>
          <w:szCs w:val="18"/>
        </w:rPr>
        <w:t>траниц,</w:t>
      </w:r>
      <w:r>
        <w:rPr>
          <w:rFonts w:ascii="Arial" w:eastAsia="Times New Roman" w:cs="Arial"/>
          <w:sz w:val="18"/>
          <w:szCs w:val="18"/>
        </w:rPr>
        <w:tab/>
      </w:r>
      <w:r>
        <w:rPr>
          <w:rFonts w:eastAsia="Times New Roman"/>
          <w:sz w:val="18"/>
          <w:szCs w:val="18"/>
        </w:rPr>
        <w:t>таблиц.</w:t>
      </w:r>
      <w:r>
        <w:rPr>
          <w:rFonts w:eastAsia="Times New Roman"/>
          <w:sz w:val="18"/>
          <w:szCs w:val="18"/>
        </w:rPr>
        <w:tab/>
        <w:t>рисунков,</w:t>
      </w:r>
    </w:p>
    <w:p w:rsidR="008179B5" w:rsidRDefault="006E2629">
      <w:pPr>
        <w:shd w:val="clear" w:color="auto" w:fill="FFFFFF"/>
        <w:spacing w:before="14"/>
      </w:pPr>
      <w:r>
        <w:rPr>
          <w:rFonts w:eastAsia="Times New Roman"/>
          <w:sz w:val="18"/>
          <w:szCs w:val="18"/>
        </w:rPr>
        <w:t>приложений, _  _ источников.</w:t>
      </w:r>
    </w:p>
    <w:p w:rsidR="008179B5" w:rsidRDefault="006E2629">
      <w:pPr>
        <w:shd w:val="clear" w:color="auto" w:fill="FFFFFF"/>
        <w:spacing w:before="235"/>
        <w:ind w:left="485"/>
      </w:pPr>
      <w:r>
        <w:rPr>
          <w:rFonts w:eastAsia="Times New Roman"/>
          <w:i/>
          <w:iCs/>
          <w:sz w:val="18"/>
          <w:szCs w:val="18"/>
        </w:rPr>
        <w:t>Ключевые слова</w:t>
      </w:r>
    </w:p>
    <w:p w:rsidR="008179B5" w:rsidRDefault="006E2629">
      <w:pPr>
        <w:shd w:val="clear" w:color="auto" w:fill="FFFFFF"/>
        <w:spacing w:before="686"/>
        <w:ind w:left="461"/>
      </w:pPr>
      <w:r>
        <w:rPr>
          <w:rFonts w:eastAsia="Times New Roman"/>
          <w:i/>
          <w:iCs/>
          <w:sz w:val="18"/>
          <w:szCs w:val="18"/>
        </w:rPr>
        <w:t>Объект исследования:</w:t>
      </w:r>
    </w:p>
    <w:p w:rsidR="008179B5" w:rsidRDefault="006E2629">
      <w:pPr>
        <w:shd w:val="clear" w:color="auto" w:fill="FFFFFF"/>
        <w:spacing w:before="922"/>
        <w:ind w:left="451"/>
      </w:pPr>
      <w:r>
        <w:rPr>
          <w:rFonts w:eastAsia="Times New Roman"/>
          <w:i/>
          <w:iCs/>
          <w:sz w:val="18"/>
          <w:szCs w:val="18"/>
        </w:rPr>
        <w:t>Предмет исследования</w:t>
      </w:r>
    </w:p>
    <w:p w:rsidR="008179B5" w:rsidRDefault="008179B5">
      <w:pPr>
        <w:shd w:val="clear" w:color="auto" w:fill="FFFFFF"/>
        <w:spacing w:before="922"/>
        <w:ind w:left="451"/>
        <w:sectPr w:rsidR="008179B5">
          <w:type w:val="continuous"/>
          <w:pgSz w:w="16834" w:h="11909" w:orient="landscape"/>
          <w:pgMar w:top="571" w:right="804" w:bottom="360" w:left="1073" w:header="720" w:footer="720" w:gutter="0"/>
          <w:cols w:num="2" w:space="720" w:equalWidth="0">
            <w:col w:w="6580" w:space="1574"/>
            <w:col w:w="6801"/>
          </w:cols>
          <w:noEndnote/>
        </w:sectPr>
      </w:pPr>
    </w:p>
    <w:p w:rsidR="008179B5" w:rsidRDefault="008179B5">
      <w:pPr>
        <w:spacing w:before="490" w:line="1" w:lineRule="exact"/>
        <w:rPr>
          <w:sz w:val="2"/>
          <w:szCs w:val="2"/>
        </w:rPr>
      </w:pPr>
    </w:p>
    <w:p w:rsidR="008179B5" w:rsidRDefault="008179B5">
      <w:pPr>
        <w:shd w:val="clear" w:color="auto" w:fill="FFFFFF"/>
        <w:spacing w:before="922"/>
        <w:ind w:left="451"/>
        <w:sectPr w:rsidR="008179B5">
          <w:type w:val="continuous"/>
          <w:pgSz w:w="16834" w:h="11909" w:orient="landscape"/>
          <w:pgMar w:top="571" w:right="5100" w:bottom="360" w:left="3233" w:header="720" w:footer="720" w:gutter="0"/>
          <w:cols w:space="60"/>
          <w:noEndnote/>
        </w:sectPr>
      </w:pPr>
    </w:p>
    <w:p w:rsidR="008179B5" w:rsidRDefault="006E2629">
      <w:pPr>
        <w:shd w:val="clear" w:color="auto" w:fill="FFFFFF"/>
      </w:pPr>
      <w:r>
        <w:rPr>
          <w:rFonts w:eastAsia="Times New Roman"/>
          <w:b/>
          <w:bCs/>
          <w:sz w:val="18"/>
          <w:szCs w:val="18"/>
        </w:rPr>
        <w:lastRenderedPageBreak/>
        <w:t>НАЗВАНИЕ ТЕМЫ</w:t>
      </w:r>
    </w:p>
    <w:p w:rsidR="008179B5" w:rsidRDefault="006E2629">
      <w:pPr>
        <w:shd w:val="clear" w:color="auto" w:fill="FFFFFF"/>
        <w:spacing w:before="269"/>
        <w:ind w:left="62"/>
      </w:pPr>
      <w:r>
        <w:rPr>
          <w:rFonts w:eastAsia="Times New Roman"/>
          <w:b/>
          <w:bCs/>
          <w:sz w:val="18"/>
          <w:szCs w:val="18"/>
        </w:rPr>
        <w:t xml:space="preserve">Дипломная </w:t>
      </w:r>
      <w:r>
        <w:rPr>
          <w:rFonts w:eastAsia="Times New Roman"/>
          <w:sz w:val="18"/>
          <w:szCs w:val="18"/>
        </w:rPr>
        <w:t>работа</w:t>
      </w:r>
    </w:p>
    <w:p w:rsidR="008179B5" w:rsidRDefault="006E2629">
      <w:pPr>
        <w:shd w:val="clear" w:color="auto" w:fill="FFFFFF"/>
        <w:spacing w:before="10"/>
      </w:pPr>
      <w:r>
        <w:br w:type="column"/>
      </w:r>
      <w:r>
        <w:rPr>
          <w:rFonts w:eastAsia="Times New Roman"/>
          <w:i/>
          <w:iCs/>
          <w:sz w:val="18"/>
          <w:szCs w:val="18"/>
        </w:rPr>
        <w:lastRenderedPageBreak/>
        <w:t>Цель дипломной работы</w:t>
      </w:r>
    </w:p>
    <w:p w:rsidR="008179B5" w:rsidRDefault="008179B5">
      <w:pPr>
        <w:shd w:val="clear" w:color="auto" w:fill="FFFFFF"/>
        <w:spacing w:before="10"/>
        <w:sectPr w:rsidR="008179B5">
          <w:type w:val="continuous"/>
          <w:pgSz w:w="16834" w:h="11909" w:orient="landscape"/>
          <w:pgMar w:top="571" w:right="5100" w:bottom="360" w:left="3233" w:header="720" w:footer="720" w:gutter="0"/>
          <w:cols w:num="2" w:space="720" w:equalWidth="0">
            <w:col w:w="1905" w:space="4526"/>
            <w:col w:w="2068"/>
          </w:cols>
          <w:noEndnote/>
        </w:sectPr>
      </w:pPr>
    </w:p>
    <w:p w:rsidR="008179B5" w:rsidRDefault="006E2629">
      <w:pPr>
        <w:shd w:val="clear" w:color="auto" w:fill="FFFFFF"/>
        <w:spacing w:before="226" w:after="82"/>
        <w:ind w:left="8885"/>
      </w:pPr>
      <w:r>
        <w:rPr>
          <w:rFonts w:eastAsia="Times New Roman"/>
          <w:i/>
          <w:iCs/>
          <w:sz w:val="18"/>
          <w:szCs w:val="18"/>
        </w:rPr>
        <w:lastRenderedPageBreak/>
        <w:t>Методы исследования:</w:t>
      </w:r>
    </w:p>
    <w:p w:rsidR="008179B5" w:rsidRDefault="008179B5">
      <w:pPr>
        <w:shd w:val="clear" w:color="auto" w:fill="FFFFFF"/>
        <w:spacing w:before="226" w:after="82"/>
        <w:ind w:left="8885"/>
        <w:sectPr w:rsidR="008179B5">
          <w:type w:val="continuous"/>
          <w:pgSz w:w="16834" w:h="11909" w:orient="landscape"/>
          <w:pgMar w:top="571" w:right="804" w:bottom="360" w:left="804" w:header="720" w:footer="720" w:gutter="0"/>
          <w:cols w:space="60"/>
          <w:noEndnote/>
        </w:sectPr>
      </w:pPr>
    </w:p>
    <w:p w:rsidR="008179B5" w:rsidRDefault="006E2629">
      <w:pPr>
        <w:shd w:val="clear" w:color="auto" w:fill="FFFFFF"/>
        <w:spacing w:line="240" w:lineRule="exact"/>
      </w:pPr>
      <w:r>
        <w:rPr>
          <w:rFonts w:eastAsia="Times New Roman"/>
          <w:b/>
          <w:bCs/>
          <w:sz w:val="18"/>
          <w:szCs w:val="18"/>
        </w:rPr>
        <w:lastRenderedPageBreak/>
        <w:t>Исполнитель: студент группы</w:t>
      </w:r>
    </w:p>
    <w:p w:rsidR="008179B5" w:rsidRDefault="006E2629">
      <w:pPr>
        <w:shd w:val="clear" w:color="auto" w:fill="FFFFFF"/>
        <w:spacing w:before="456"/>
      </w:pPr>
      <w:r>
        <w:br w:type="column"/>
      </w:r>
      <w:r>
        <w:rPr>
          <w:rFonts w:eastAsia="Times New Roman"/>
          <w:i/>
          <w:iCs/>
          <w:spacing w:val="-6"/>
          <w:sz w:val="18"/>
          <w:szCs w:val="18"/>
        </w:rPr>
        <w:lastRenderedPageBreak/>
        <w:t>шифр и номер группы</w:t>
      </w:r>
    </w:p>
    <w:p w:rsidR="008179B5" w:rsidRDefault="006E2629">
      <w:pPr>
        <w:shd w:val="clear" w:color="auto" w:fill="FFFFFF"/>
        <w:spacing w:before="466"/>
      </w:pPr>
      <w:r>
        <w:br w:type="column"/>
      </w:r>
      <w:r>
        <w:rPr>
          <w:rFonts w:ascii="Arial" w:eastAsia="Times New Roman" w:hAnsi="Arial"/>
          <w:i/>
          <w:iCs/>
          <w:sz w:val="14"/>
          <w:szCs w:val="14"/>
        </w:rPr>
        <w:lastRenderedPageBreak/>
        <w:t>подпись</w:t>
      </w:r>
    </w:p>
    <w:p w:rsidR="008179B5" w:rsidRDefault="006E2629">
      <w:pPr>
        <w:shd w:val="clear" w:color="auto" w:fill="FFFFFF"/>
        <w:spacing w:before="206"/>
      </w:pPr>
      <w:r>
        <w:br w:type="column"/>
      </w:r>
      <w:r>
        <w:rPr>
          <w:rFonts w:eastAsia="Times New Roman"/>
          <w:b/>
          <w:bCs/>
          <w:sz w:val="18"/>
          <w:szCs w:val="18"/>
        </w:rPr>
        <w:lastRenderedPageBreak/>
        <w:t>Ф.И.О.</w:t>
      </w:r>
    </w:p>
    <w:p w:rsidR="008179B5" w:rsidRDefault="006E2629">
      <w:pPr>
        <w:shd w:val="clear" w:color="auto" w:fill="FFFFFF"/>
        <w:spacing w:before="624"/>
      </w:pPr>
      <w:r>
        <w:br w:type="column"/>
      </w:r>
      <w:r>
        <w:rPr>
          <w:rFonts w:eastAsia="Times New Roman"/>
          <w:i/>
          <w:iCs/>
          <w:sz w:val="18"/>
          <w:szCs w:val="18"/>
        </w:rPr>
        <w:lastRenderedPageBreak/>
        <w:t>Задачами дипломной работы являются</w:t>
      </w:r>
    </w:p>
    <w:p w:rsidR="008179B5" w:rsidRDefault="008179B5">
      <w:pPr>
        <w:shd w:val="clear" w:color="auto" w:fill="FFFFFF"/>
        <w:spacing w:before="624"/>
        <w:sectPr w:rsidR="008179B5">
          <w:type w:val="continuous"/>
          <w:pgSz w:w="16834" w:h="11909" w:orient="landscape"/>
          <w:pgMar w:top="571" w:right="3828" w:bottom="360" w:left="804" w:header="720" w:footer="720" w:gutter="0"/>
          <w:cols w:num="5" w:space="720" w:equalWidth="0">
            <w:col w:w="1464" w:space="581"/>
            <w:col w:w="1588" w:space="869"/>
            <w:col w:w="720" w:space="403"/>
            <w:col w:w="720" w:space="2520"/>
            <w:col w:w="3336"/>
          </w:cols>
          <w:noEndnote/>
        </w:sectPr>
      </w:pPr>
    </w:p>
    <w:p w:rsidR="008179B5" w:rsidRDefault="008179B5">
      <w:pPr>
        <w:spacing w:before="125" w:line="1" w:lineRule="exact"/>
        <w:rPr>
          <w:sz w:val="2"/>
          <w:szCs w:val="2"/>
        </w:rPr>
      </w:pPr>
    </w:p>
    <w:p w:rsidR="008179B5" w:rsidRDefault="008179B5">
      <w:pPr>
        <w:shd w:val="clear" w:color="auto" w:fill="FFFFFF"/>
        <w:spacing w:before="624"/>
        <w:sectPr w:rsidR="008179B5">
          <w:type w:val="continuous"/>
          <w:pgSz w:w="16834" w:h="11909" w:orient="landscape"/>
          <w:pgMar w:top="571" w:right="5964" w:bottom="360" w:left="819" w:header="720" w:footer="720" w:gutter="0"/>
          <w:cols w:space="60"/>
          <w:noEndnote/>
        </w:sectPr>
      </w:pPr>
    </w:p>
    <w:p w:rsidR="008179B5" w:rsidRDefault="008179B5">
      <w:pPr>
        <w:spacing w:line="1" w:lineRule="exact"/>
        <w:rPr>
          <w:sz w:val="2"/>
          <w:szCs w:val="2"/>
        </w:rPr>
      </w:pPr>
      <w:r w:rsidRPr="008179B5">
        <w:rPr>
          <w:noProof/>
        </w:rPr>
        <w:lastRenderedPageBreak/>
        <w:pict>
          <v:line id="_x0000_s1026" style="position:absolute;z-index:251658240;mso-position-horizontal-relative:margin" from="365.3pt,32.65pt" to="365.3pt,75.6pt" o:allowincell="f" strokeweight=".25pt">
            <w10:wrap anchorx="margin"/>
          </v:line>
        </w:pict>
      </w:r>
    </w:p>
    <w:p w:rsidR="008179B5" w:rsidRDefault="006E2629">
      <w:pPr>
        <w:framePr w:w="1181" w:h="494" w:hRule="exact" w:hSpace="38" w:wrap="auto" w:vAnchor="text" w:hAnchor="text" w:x="1" w:y="179"/>
        <w:shd w:val="clear" w:color="auto" w:fill="FFFFFF"/>
        <w:spacing w:line="245" w:lineRule="exact"/>
      </w:pPr>
      <w:r>
        <w:rPr>
          <w:rFonts w:eastAsia="Times New Roman"/>
          <w:b/>
          <w:bCs/>
          <w:sz w:val="18"/>
          <w:szCs w:val="18"/>
        </w:rPr>
        <w:t xml:space="preserve">Должность, </w:t>
      </w:r>
      <w:proofErr w:type="gramStart"/>
      <w:r>
        <w:rPr>
          <w:rFonts w:eastAsia="Times New Roman"/>
          <w:b/>
          <w:bCs/>
          <w:sz w:val="18"/>
          <w:szCs w:val="18"/>
        </w:rPr>
        <w:t>у</w:t>
      </w:r>
      <w:proofErr w:type="gramEnd"/>
      <w:r>
        <w:rPr>
          <w:rFonts w:eastAsia="Times New Roman"/>
          <w:b/>
          <w:bCs/>
          <w:sz w:val="18"/>
          <w:szCs w:val="18"/>
        </w:rPr>
        <w:t xml:space="preserve"> звание</w:t>
      </w:r>
    </w:p>
    <w:p w:rsidR="008179B5" w:rsidRDefault="006E2629">
      <w:pPr>
        <w:shd w:val="clear" w:color="auto" w:fill="FFFFFF"/>
      </w:pPr>
      <w:r>
        <w:rPr>
          <w:rFonts w:eastAsia="Times New Roman"/>
          <w:b/>
          <w:bCs/>
          <w:sz w:val="18"/>
          <w:szCs w:val="18"/>
        </w:rPr>
        <w:t xml:space="preserve">Научный </w:t>
      </w:r>
      <w:r>
        <w:rPr>
          <w:rFonts w:eastAsia="Times New Roman"/>
          <w:sz w:val="18"/>
          <w:szCs w:val="18"/>
        </w:rPr>
        <w:t>руководитель:</w:t>
      </w:r>
    </w:p>
    <w:p w:rsidR="008179B5" w:rsidRDefault="006E2629">
      <w:pPr>
        <w:shd w:val="clear" w:color="auto" w:fill="FFFFFF"/>
        <w:ind w:right="14"/>
        <w:jc w:val="right"/>
      </w:pPr>
      <w:r>
        <w:rPr>
          <w:rFonts w:eastAsia="Times New Roman"/>
          <w:b/>
          <w:bCs/>
          <w:sz w:val="18"/>
          <w:szCs w:val="18"/>
        </w:rPr>
        <w:t>степень,</w:t>
      </w:r>
    </w:p>
    <w:p w:rsidR="008179B5" w:rsidRDefault="006E2629">
      <w:pPr>
        <w:shd w:val="clear" w:color="auto" w:fill="FFFFFF"/>
        <w:spacing w:before="667" w:line="250" w:lineRule="exact"/>
        <w:ind w:left="14"/>
      </w:pPr>
      <w:r>
        <w:rPr>
          <w:rFonts w:eastAsia="Times New Roman"/>
          <w:b/>
          <w:bCs/>
          <w:sz w:val="18"/>
          <w:szCs w:val="18"/>
        </w:rPr>
        <w:t>Рецензент:</w:t>
      </w:r>
    </w:p>
    <w:p w:rsidR="008179B5" w:rsidRDefault="006E2629">
      <w:pPr>
        <w:shd w:val="clear" w:color="auto" w:fill="FFFFFF"/>
        <w:spacing w:line="250" w:lineRule="exact"/>
        <w:ind w:left="5"/>
      </w:pPr>
      <w:r>
        <w:rPr>
          <w:rFonts w:eastAsia="Times New Roman"/>
          <w:b/>
          <w:bCs/>
          <w:sz w:val="18"/>
          <w:szCs w:val="18"/>
        </w:rPr>
        <w:t>должность, ученая степень,</w:t>
      </w:r>
    </w:p>
    <w:p w:rsidR="008179B5" w:rsidRDefault="006E2629">
      <w:pPr>
        <w:shd w:val="clear" w:color="auto" w:fill="FFFFFF"/>
        <w:spacing w:before="5" w:line="250" w:lineRule="exact"/>
        <w:ind w:left="10"/>
      </w:pPr>
      <w:r>
        <w:rPr>
          <w:rFonts w:eastAsia="Times New Roman"/>
          <w:b/>
          <w:bCs/>
          <w:sz w:val="18"/>
          <w:szCs w:val="18"/>
        </w:rPr>
        <w:t>звание</w:t>
      </w:r>
    </w:p>
    <w:p w:rsidR="008179B5" w:rsidRDefault="006E2629">
      <w:pPr>
        <w:spacing w:before="96"/>
        <w:ind w:left="1118" w:right="38"/>
        <w:rPr>
          <w:sz w:val="24"/>
          <w:szCs w:val="24"/>
        </w:rPr>
      </w:pPr>
      <w:r>
        <w:br w:type="column"/>
      </w:r>
      <w:r>
        <w:rPr>
          <w:noProof/>
          <w:sz w:val="24"/>
          <w:szCs w:val="24"/>
        </w:rPr>
        <w:lastRenderedPageBreak/>
        <w:drawing>
          <wp:inline distT="0" distB="0" distL="0" distR="0">
            <wp:extent cx="1143000" cy="485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9B5" w:rsidRDefault="006E2629">
      <w:pPr>
        <w:shd w:val="clear" w:color="auto" w:fill="FFFFFF"/>
      </w:pPr>
      <w:r>
        <w:rPr>
          <w:rFonts w:eastAsia="Times New Roman"/>
          <w:i/>
          <w:iCs/>
          <w:spacing w:val="-8"/>
          <w:sz w:val="18"/>
          <w:szCs w:val="18"/>
        </w:rPr>
        <w:t>подпись</w:t>
      </w:r>
    </w:p>
    <w:p w:rsidR="008179B5" w:rsidRDefault="008179B5">
      <w:pPr>
        <w:shd w:val="clear" w:color="auto" w:fill="FFFFFF"/>
        <w:ind w:left="523"/>
      </w:pPr>
    </w:p>
    <w:p w:rsidR="008179B5" w:rsidRDefault="006E2629">
      <w:pPr>
        <w:shd w:val="clear" w:color="auto" w:fill="FFFFFF"/>
        <w:ind w:left="1339"/>
      </w:pPr>
      <w:r>
        <w:rPr>
          <w:rFonts w:eastAsia="Times New Roman"/>
          <w:b/>
          <w:bCs/>
          <w:sz w:val="18"/>
          <w:szCs w:val="18"/>
        </w:rPr>
        <w:t>Ф.И.О.</w:t>
      </w:r>
    </w:p>
    <w:p w:rsidR="008179B5" w:rsidRDefault="006E2629">
      <w:pPr>
        <w:shd w:val="clear" w:color="auto" w:fill="FFFFFF"/>
        <w:spacing w:before="1027"/>
        <w:ind w:left="19"/>
      </w:pPr>
      <w:r>
        <w:br w:type="column"/>
      </w:r>
      <w:r>
        <w:rPr>
          <w:rFonts w:ascii="Arial" w:eastAsia="Times New Roman" w:hAnsi="Arial"/>
          <w:i/>
          <w:iCs/>
          <w:spacing w:val="-5"/>
          <w:sz w:val="18"/>
          <w:szCs w:val="18"/>
        </w:rPr>
        <w:lastRenderedPageBreak/>
        <w:t>Выводы</w:t>
      </w:r>
      <w:r>
        <w:rPr>
          <w:rFonts w:ascii="Arial" w:eastAsia="Times New Roman" w:hAnsi="Arial" w:cs="Arial"/>
          <w:i/>
          <w:iCs/>
          <w:spacing w:val="-5"/>
          <w:sz w:val="18"/>
          <w:szCs w:val="18"/>
        </w:rPr>
        <w:t>:</w:t>
      </w:r>
    </w:p>
    <w:p w:rsidR="008179B5" w:rsidRDefault="006E2629">
      <w:pPr>
        <w:shd w:val="clear" w:color="auto" w:fill="FFFFFF"/>
        <w:spacing w:before="715"/>
      </w:pPr>
      <w:r>
        <w:rPr>
          <w:rFonts w:eastAsia="Times New Roman"/>
          <w:i/>
          <w:iCs/>
          <w:sz w:val="18"/>
          <w:szCs w:val="18"/>
        </w:rPr>
        <w:t>Предложения:</w:t>
      </w:r>
    </w:p>
    <w:p w:rsidR="008179B5" w:rsidRDefault="008179B5">
      <w:pPr>
        <w:shd w:val="clear" w:color="auto" w:fill="FFFFFF"/>
        <w:spacing w:before="715"/>
        <w:sectPr w:rsidR="008179B5">
          <w:type w:val="continuous"/>
          <w:pgSz w:w="16834" w:h="11909" w:orient="landscape"/>
          <w:pgMar w:top="571" w:right="5964" w:bottom="360" w:left="819" w:header="720" w:footer="720" w:gutter="0"/>
          <w:cols w:num="3" w:space="720" w:equalWidth="0">
            <w:col w:w="2611" w:space="1709"/>
            <w:col w:w="2961" w:space="1550"/>
            <w:col w:w="1219"/>
          </w:cols>
          <w:noEndnote/>
        </w:sectPr>
      </w:pPr>
    </w:p>
    <w:p w:rsidR="008179B5" w:rsidRDefault="008179B5">
      <w:pPr>
        <w:spacing w:before="403" w:line="1" w:lineRule="exact"/>
        <w:rPr>
          <w:sz w:val="2"/>
          <w:szCs w:val="2"/>
        </w:rPr>
      </w:pPr>
    </w:p>
    <w:p w:rsidR="008179B5" w:rsidRDefault="008179B5">
      <w:pPr>
        <w:shd w:val="clear" w:color="auto" w:fill="FFFFFF"/>
        <w:spacing w:before="715"/>
        <w:sectPr w:rsidR="008179B5">
          <w:type w:val="continuous"/>
          <w:pgSz w:w="16834" w:h="11909" w:orient="landscape"/>
          <w:pgMar w:top="571" w:right="1970" w:bottom="360" w:left="838" w:header="720" w:footer="720" w:gutter="0"/>
          <w:cols w:space="60"/>
          <w:noEndnote/>
        </w:sectPr>
      </w:pPr>
    </w:p>
    <w:p w:rsidR="008179B5" w:rsidRDefault="006E2629">
      <w:pPr>
        <w:shd w:val="clear" w:color="auto" w:fill="FFFFFF"/>
        <w:spacing w:line="250" w:lineRule="exact"/>
        <w:ind w:left="5"/>
      </w:pPr>
      <w:proofErr w:type="spellStart"/>
      <w:r>
        <w:rPr>
          <w:rFonts w:eastAsia="Times New Roman"/>
          <w:b/>
          <w:bCs/>
          <w:sz w:val="18"/>
          <w:szCs w:val="18"/>
        </w:rPr>
        <w:lastRenderedPageBreak/>
        <w:t>Нормоконтроль</w:t>
      </w:r>
      <w:proofErr w:type="spellEnd"/>
      <w:r>
        <w:rPr>
          <w:rFonts w:eastAsia="Times New Roman"/>
          <w:b/>
          <w:bCs/>
          <w:sz w:val="18"/>
          <w:szCs w:val="18"/>
        </w:rPr>
        <w:t>:</w:t>
      </w:r>
    </w:p>
    <w:p w:rsidR="008179B5" w:rsidRDefault="006E2629">
      <w:pPr>
        <w:shd w:val="clear" w:color="auto" w:fill="FFFFFF"/>
        <w:spacing w:line="250" w:lineRule="exact"/>
        <w:ind w:left="5"/>
      </w:pPr>
      <w:r>
        <w:rPr>
          <w:rFonts w:eastAsia="Times New Roman"/>
          <w:b/>
          <w:bCs/>
          <w:sz w:val="18"/>
          <w:szCs w:val="18"/>
        </w:rPr>
        <w:t>должность, ученая степень, звание</w:t>
      </w:r>
    </w:p>
    <w:p w:rsidR="008179B5" w:rsidRDefault="006E2629">
      <w:pPr>
        <w:shd w:val="clear" w:color="auto" w:fill="FFFFFF"/>
        <w:spacing w:before="672"/>
      </w:pPr>
      <w:r>
        <w:br w:type="column"/>
      </w:r>
      <w:r>
        <w:rPr>
          <w:rFonts w:eastAsia="Times New Roman"/>
          <w:i/>
          <w:iCs/>
          <w:spacing w:val="-9"/>
          <w:sz w:val="18"/>
          <w:szCs w:val="18"/>
        </w:rPr>
        <w:lastRenderedPageBreak/>
        <w:t>подпись</w:t>
      </w:r>
    </w:p>
    <w:p w:rsidR="008179B5" w:rsidRDefault="006E2629">
      <w:pPr>
        <w:shd w:val="clear" w:color="auto" w:fill="FFFFFF"/>
        <w:spacing w:before="466"/>
      </w:pPr>
      <w:r>
        <w:br w:type="column"/>
      </w:r>
      <w:r>
        <w:rPr>
          <w:rFonts w:eastAsia="Times New Roman"/>
          <w:b/>
          <w:bCs/>
          <w:sz w:val="18"/>
          <w:szCs w:val="18"/>
        </w:rPr>
        <w:lastRenderedPageBreak/>
        <w:t>Ф.И.О.</w:t>
      </w:r>
    </w:p>
    <w:p w:rsidR="008179B5" w:rsidRDefault="006E2629">
      <w:pPr>
        <w:shd w:val="clear" w:color="auto" w:fill="FFFFFF"/>
        <w:spacing w:before="302"/>
      </w:pPr>
      <w:r>
        <w:br w:type="column"/>
      </w:r>
      <w:r>
        <w:rPr>
          <w:rFonts w:eastAsia="Times New Roman"/>
          <w:i/>
          <w:iCs/>
          <w:sz w:val="18"/>
          <w:szCs w:val="18"/>
        </w:rPr>
        <w:lastRenderedPageBreak/>
        <w:t>Экономическая эффективность (практическая значимость):</w:t>
      </w:r>
    </w:p>
    <w:p w:rsidR="008179B5" w:rsidRDefault="008179B5">
      <w:pPr>
        <w:shd w:val="clear" w:color="auto" w:fill="FFFFFF"/>
        <w:spacing w:before="302"/>
        <w:sectPr w:rsidR="008179B5">
          <w:type w:val="continuous"/>
          <w:pgSz w:w="16834" w:h="11909" w:orient="landscape"/>
          <w:pgMar w:top="571" w:right="1970" w:bottom="360" w:left="838" w:header="720" w:footer="720" w:gutter="0"/>
          <w:cols w:num="4" w:space="720" w:equalWidth="0">
            <w:col w:w="2601" w:space="1723"/>
            <w:col w:w="720" w:space="600"/>
            <w:col w:w="720" w:space="2453"/>
            <w:col w:w="5208"/>
          </w:cols>
          <w:noEndnote/>
        </w:sectPr>
      </w:pPr>
    </w:p>
    <w:p w:rsidR="008179B5" w:rsidRDefault="006E2629">
      <w:pPr>
        <w:shd w:val="clear" w:color="auto" w:fill="FFFFFF"/>
        <w:spacing w:before="235"/>
        <w:ind w:left="2558"/>
      </w:pPr>
      <w:r>
        <w:rPr>
          <w:rFonts w:eastAsia="Times New Roman"/>
          <w:b/>
          <w:bCs/>
          <w:sz w:val="18"/>
          <w:szCs w:val="18"/>
        </w:rPr>
        <w:lastRenderedPageBreak/>
        <w:t>Гомель 200 _9</w:t>
      </w:r>
    </w:p>
    <w:p w:rsidR="008179B5" w:rsidRDefault="008179B5">
      <w:pPr>
        <w:shd w:val="clear" w:color="auto" w:fill="FFFFFF"/>
        <w:spacing w:before="235"/>
        <w:ind w:left="2558"/>
        <w:sectPr w:rsidR="008179B5">
          <w:type w:val="continuous"/>
          <w:pgSz w:w="16834" w:h="11909" w:orient="landscape"/>
          <w:pgMar w:top="571" w:right="804" w:bottom="360" w:left="804" w:header="720" w:footer="720" w:gutter="0"/>
          <w:cols w:space="60"/>
          <w:noEndnote/>
        </w:sectPr>
      </w:pPr>
    </w:p>
    <w:p w:rsidR="008179B5" w:rsidRDefault="008179B5">
      <w:pPr>
        <w:shd w:val="clear" w:color="auto" w:fill="FFFFFF"/>
        <w:spacing w:before="365"/>
        <w:ind w:left="499"/>
      </w:pPr>
      <w:r>
        <w:rPr>
          <w:noProof/>
        </w:rPr>
        <w:lastRenderedPageBreak/>
        <w:pict>
          <v:line id="_x0000_s1027" style="position:absolute;left:0;text-align:left;z-index:251659264;mso-position-horizontal-relative:margin" from="366.5pt,240.95pt" to="366.5pt,450.7pt" o:allowincell="f" strokeweight=".25pt">
            <w10:wrap anchorx="margin"/>
          </v:line>
        </w:pict>
      </w:r>
      <w:r w:rsidR="006E2629">
        <w:rPr>
          <w:rFonts w:eastAsia="Times New Roman"/>
          <w:b/>
          <w:bCs/>
          <w:sz w:val="18"/>
          <w:szCs w:val="18"/>
        </w:rPr>
        <w:t>ОБРАЗЕЦ ОФОРМЛЕНИЯ СОДЕРЖАНИЯ</w:t>
      </w:r>
    </w:p>
    <w:p w:rsidR="008179B5" w:rsidRDefault="006E2629">
      <w:pPr>
        <w:shd w:val="clear" w:color="auto" w:fill="FFFFFF"/>
        <w:spacing w:before="1138"/>
        <w:ind w:left="499"/>
      </w:pPr>
      <w:r>
        <w:rPr>
          <w:rFonts w:eastAsia="Times New Roman"/>
          <w:b/>
          <w:bCs/>
          <w:sz w:val="18"/>
          <w:szCs w:val="18"/>
        </w:rPr>
        <w:t>СОДЕРЖАНИЕ</w:t>
      </w:r>
    </w:p>
    <w:p w:rsidR="008179B5" w:rsidRDefault="006E2629">
      <w:pPr>
        <w:shd w:val="clear" w:color="auto" w:fill="FFFFFF"/>
        <w:tabs>
          <w:tab w:val="left" w:leader="dot" w:pos="6254"/>
        </w:tabs>
        <w:spacing w:before="178"/>
        <w:ind w:left="14"/>
      </w:pPr>
      <w:r>
        <w:rPr>
          <w:rFonts w:eastAsia="Times New Roman"/>
          <w:sz w:val="18"/>
          <w:szCs w:val="18"/>
        </w:rPr>
        <w:t>Введение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pos="322"/>
          <w:tab w:val="left" w:leader="dot" w:pos="6278"/>
        </w:tabs>
        <w:spacing w:before="91" w:line="226" w:lineRule="exact"/>
        <w:ind w:left="19"/>
      </w:pPr>
      <w:r>
        <w:rPr>
          <w:sz w:val="18"/>
          <w:szCs w:val="18"/>
        </w:rPr>
        <w:t>1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>Теоретические     аспекты     организации   маркетинговой деятельности</w:t>
      </w:r>
      <w:r>
        <w:rPr>
          <w:rFonts w:eastAsia="Times New Roman"/>
          <w:sz w:val="18"/>
          <w:szCs w:val="18"/>
        </w:rPr>
        <w:br/>
        <w:t xml:space="preserve">предприятия </w:t>
      </w:r>
      <w:r>
        <w:rPr>
          <w:rFonts w:eastAsia="Times New Roman"/>
          <w:sz w:val="18"/>
          <w:szCs w:val="18"/>
        </w:rPr>
        <w:tab/>
      </w:r>
    </w:p>
    <w:p w:rsidR="008179B5" w:rsidRDefault="006E2629" w:rsidP="006E2629">
      <w:pPr>
        <w:numPr>
          <w:ilvl w:val="0"/>
          <w:numId w:val="1"/>
        </w:numPr>
        <w:shd w:val="clear" w:color="auto" w:fill="FFFFFF"/>
        <w:tabs>
          <w:tab w:val="left" w:pos="302"/>
          <w:tab w:val="left" w:leader="dot" w:pos="6302"/>
        </w:tabs>
        <w:spacing w:line="226" w:lineRule="exact"/>
        <w:ind w:left="34"/>
        <w:rPr>
          <w:spacing w:val="-19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Концепции управления маркетингом </w:t>
      </w:r>
      <w:r>
        <w:rPr>
          <w:rFonts w:eastAsia="Times New Roman"/>
          <w:sz w:val="18"/>
          <w:szCs w:val="18"/>
        </w:rPr>
        <w:tab/>
      </w:r>
    </w:p>
    <w:p w:rsidR="008179B5" w:rsidRDefault="006E2629" w:rsidP="006E2629">
      <w:pPr>
        <w:numPr>
          <w:ilvl w:val="0"/>
          <w:numId w:val="1"/>
        </w:numPr>
        <w:shd w:val="clear" w:color="auto" w:fill="FFFFFF"/>
        <w:tabs>
          <w:tab w:val="left" w:pos="302"/>
          <w:tab w:val="left" w:leader="dot" w:pos="6269"/>
        </w:tabs>
        <w:spacing w:line="226" w:lineRule="exact"/>
        <w:ind w:left="34"/>
        <w:rPr>
          <w:spacing w:val="-11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Процессный подход к управлению маркетингом </w:t>
      </w:r>
      <w:r>
        <w:rPr>
          <w:rFonts w:eastAsia="Times New Roman"/>
          <w:sz w:val="18"/>
          <w:szCs w:val="18"/>
        </w:rPr>
        <w:tab/>
      </w:r>
    </w:p>
    <w:p w:rsidR="008179B5" w:rsidRDefault="006E2629" w:rsidP="006E2629">
      <w:pPr>
        <w:numPr>
          <w:ilvl w:val="0"/>
          <w:numId w:val="1"/>
        </w:numPr>
        <w:shd w:val="clear" w:color="auto" w:fill="FFFFFF"/>
        <w:tabs>
          <w:tab w:val="left" w:pos="302"/>
          <w:tab w:val="left" w:leader="dot" w:pos="6274"/>
        </w:tabs>
        <w:spacing w:line="226" w:lineRule="exact"/>
        <w:ind w:left="34"/>
        <w:rPr>
          <w:spacing w:val="-13"/>
          <w:sz w:val="18"/>
          <w:szCs w:val="18"/>
        </w:rPr>
      </w:pPr>
      <w:proofErr w:type="gramStart"/>
      <w:r>
        <w:rPr>
          <w:rFonts w:eastAsia="Times New Roman"/>
          <w:sz w:val="18"/>
          <w:szCs w:val="18"/>
        </w:rPr>
        <w:t>Контроль за</w:t>
      </w:r>
      <w:proofErr w:type="gramEnd"/>
      <w:r>
        <w:rPr>
          <w:rFonts w:eastAsia="Times New Roman"/>
          <w:sz w:val="18"/>
          <w:szCs w:val="18"/>
        </w:rPr>
        <w:t xml:space="preserve"> осуществлением маркетинговых мероприятий </w:t>
      </w:r>
      <w:r>
        <w:rPr>
          <w:rFonts w:eastAsia="Times New Roman"/>
          <w:sz w:val="18"/>
          <w:szCs w:val="18"/>
        </w:rPr>
        <w:tab/>
      </w:r>
    </w:p>
    <w:p w:rsidR="008179B5" w:rsidRDefault="006E2629" w:rsidP="006E2629">
      <w:pPr>
        <w:numPr>
          <w:ilvl w:val="0"/>
          <w:numId w:val="1"/>
        </w:numPr>
        <w:shd w:val="clear" w:color="auto" w:fill="FFFFFF"/>
        <w:tabs>
          <w:tab w:val="left" w:pos="302"/>
          <w:tab w:val="left" w:leader="dot" w:pos="6274"/>
        </w:tabs>
        <w:spacing w:line="226" w:lineRule="exact"/>
        <w:ind w:left="34"/>
        <w:rPr>
          <w:spacing w:val="-10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Информационные технологии в маркетинговой деятельности 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pos="250"/>
          <w:tab w:val="left" w:leader="dot" w:pos="6302"/>
        </w:tabs>
        <w:spacing w:before="34"/>
        <w:ind w:left="10"/>
      </w:pPr>
      <w:r>
        <w:rPr>
          <w:sz w:val="18"/>
          <w:szCs w:val="18"/>
        </w:rPr>
        <w:t>2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>Анализ маркетинговой деятельност</w:t>
      </w:r>
      <w:proofErr w:type="gramStart"/>
      <w:r>
        <w:rPr>
          <w:rFonts w:eastAsia="Times New Roman"/>
          <w:sz w:val="18"/>
          <w:szCs w:val="18"/>
        </w:rPr>
        <w:t>и  ООО</w:t>
      </w:r>
      <w:proofErr w:type="gramEnd"/>
      <w:r>
        <w:rPr>
          <w:rFonts w:eastAsia="Times New Roman"/>
          <w:sz w:val="18"/>
          <w:szCs w:val="18"/>
        </w:rPr>
        <w:t xml:space="preserve"> «</w:t>
      </w:r>
      <w:proofErr w:type="spellStart"/>
      <w:r>
        <w:rPr>
          <w:rFonts w:eastAsia="Times New Roman"/>
          <w:sz w:val="18"/>
          <w:szCs w:val="18"/>
        </w:rPr>
        <w:t>Эридан</w:t>
      </w:r>
      <w:proofErr w:type="spellEnd"/>
      <w:r>
        <w:rPr>
          <w:rFonts w:eastAsia="Times New Roman"/>
          <w:sz w:val="18"/>
          <w:szCs w:val="18"/>
        </w:rPr>
        <w:t>»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pos="298"/>
          <w:tab w:val="left" w:leader="dot" w:pos="6293"/>
        </w:tabs>
        <w:spacing w:before="14"/>
        <w:ind w:left="14"/>
      </w:pPr>
      <w:r>
        <w:rPr>
          <w:spacing w:val="-14"/>
          <w:sz w:val="18"/>
          <w:szCs w:val="18"/>
        </w:rPr>
        <w:t>2.1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>Технико-экономические показатели деятельности предприятия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pos="341"/>
          <w:tab w:val="left" w:leader="dot" w:pos="6274"/>
        </w:tabs>
        <w:spacing w:before="58" w:line="226" w:lineRule="exact"/>
        <w:ind w:left="10"/>
      </w:pPr>
      <w:r>
        <w:rPr>
          <w:spacing w:val="-4"/>
          <w:sz w:val="18"/>
          <w:szCs w:val="18"/>
        </w:rPr>
        <w:t>2.2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>Факторы  внешней  и  внутренней среды,  влияющие на деятельность</w:t>
      </w:r>
      <w:r>
        <w:rPr>
          <w:rFonts w:eastAsia="Times New Roman"/>
          <w:sz w:val="18"/>
          <w:szCs w:val="18"/>
        </w:rPr>
        <w:br/>
        <w:t xml:space="preserve">предприятия 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pos="293"/>
          <w:tab w:val="left" w:leader="dot" w:pos="6254"/>
        </w:tabs>
        <w:spacing w:line="226" w:lineRule="exact"/>
        <w:ind w:left="14"/>
      </w:pPr>
      <w:r>
        <w:rPr>
          <w:spacing w:val="-7"/>
          <w:sz w:val="18"/>
          <w:szCs w:val="18"/>
        </w:rPr>
        <w:t>2.3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>Организация маркетинговой деятельности предприятия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pos="250"/>
          <w:tab w:val="left" w:leader="dot" w:pos="6283"/>
        </w:tabs>
        <w:spacing w:line="226" w:lineRule="exact"/>
        <w:ind w:left="10"/>
      </w:pPr>
      <w:r>
        <w:rPr>
          <w:sz w:val="18"/>
          <w:szCs w:val="18"/>
        </w:rPr>
        <w:t>3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>Совершенствование    маркетинговой    деятельности     предприятия    с</w:t>
      </w:r>
      <w:r>
        <w:rPr>
          <w:rFonts w:eastAsia="Times New Roman"/>
          <w:sz w:val="18"/>
          <w:szCs w:val="18"/>
        </w:rPr>
        <w:br/>
        <w:t>применением информационных технологий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pos="293"/>
          <w:tab w:val="left" w:leader="dot" w:pos="6254"/>
        </w:tabs>
        <w:spacing w:line="226" w:lineRule="exact"/>
        <w:ind w:left="10"/>
      </w:pPr>
      <w:r>
        <w:rPr>
          <w:spacing w:val="-12"/>
          <w:sz w:val="18"/>
          <w:szCs w:val="18"/>
        </w:rPr>
        <w:t>3.1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>Совершенствование организации управления маркетингом в условиях</w:t>
      </w:r>
      <w:r>
        <w:rPr>
          <w:rFonts w:eastAsia="Times New Roman"/>
          <w:sz w:val="18"/>
          <w:szCs w:val="18"/>
        </w:rPr>
        <w:br/>
        <w:t xml:space="preserve">перехода на использование информационных технологий 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pos="350"/>
          <w:tab w:val="left" w:leader="dot" w:pos="6288"/>
        </w:tabs>
        <w:spacing w:line="226" w:lineRule="exact"/>
        <w:ind w:left="10"/>
      </w:pPr>
      <w:r>
        <w:rPr>
          <w:spacing w:val="-6"/>
          <w:sz w:val="18"/>
          <w:szCs w:val="18"/>
        </w:rPr>
        <w:t>3.2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 xml:space="preserve">Использование </w:t>
      </w:r>
      <w:r>
        <w:rPr>
          <w:rFonts w:eastAsia="Times New Roman"/>
          <w:sz w:val="18"/>
          <w:szCs w:val="18"/>
          <w:lang w:val="en-US"/>
        </w:rPr>
        <w:t>CR</w:t>
      </w:r>
      <w:r w:rsidRPr="006E2629">
        <w:rPr>
          <w:rFonts w:eastAsia="Times New Roman"/>
          <w:sz w:val="18"/>
          <w:szCs w:val="18"/>
        </w:rPr>
        <w:t>.</w:t>
      </w:r>
      <w:r>
        <w:rPr>
          <w:rFonts w:eastAsia="Times New Roman"/>
          <w:sz w:val="18"/>
          <w:szCs w:val="18"/>
          <w:lang w:val="en-US"/>
        </w:rPr>
        <w:t>M</w:t>
      </w:r>
      <w:r w:rsidRPr="006E2629">
        <w:rPr>
          <w:rFonts w:eastAsia="Times New Roman"/>
          <w:sz w:val="18"/>
          <w:szCs w:val="18"/>
        </w:rPr>
        <w:t xml:space="preserve">  </w:t>
      </w:r>
      <w:r>
        <w:rPr>
          <w:rFonts w:eastAsia="Times New Roman"/>
          <w:sz w:val="18"/>
          <w:szCs w:val="18"/>
        </w:rPr>
        <w:t>- технологий  в совершенствовании  работы с</w:t>
      </w:r>
      <w:r>
        <w:rPr>
          <w:rFonts w:eastAsia="Times New Roman"/>
          <w:sz w:val="18"/>
          <w:szCs w:val="18"/>
        </w:rPr>
        <w:br/>
        <w:t>клиентами</w:t>
      </w:r>
      <w:r>
        <w:rPr>
          <w:rFonts w:eastAsia="Times New Roman"/>
          <w:sz w:val="18"/>
          <w:szCs w:val="18"/>
        </w:rPr>
        <w:tab/>
      </w:r>
    </w:p>
    <w:p w:rsidR="008179B5" w:rsidRDefault="006E2629" w:rsidP="006E2629">
      <w:pPr>
        <w:numPr>
          <w:ilvl w:val="0"/>
          <w:numId w:val="2"/>
        </w:numPr>
        <w:shd w:val="clear" w:color="auto" w:fill="FFFFFF"/>
        <w:tabs>
          <w:tab w:val="left" w:pos="298"/>
          <w:tab w:val="left" w:leader="dot" w:pos="6259"/>
        </w:tabs>
        <w:spacing w:line="226" w:lineRule="exact"/>
        <w:rPr>
          <w:spacing w:val="-5"/>
          <w:sz w:val="18"/>
          <w:szCs w:val="18"/>
        </w:rPr>
      </w:pPr>
      <w:r>
        <w:rPr>
          <w:rFonts w:eastAsia="Times New Roman"/>
          <w:sz w:val="18"/>
          <w:szCs w:val="18"/>
        </w:rPr>
        <w:t>Повышение эффективности корпоративного сайт</w:t>
      </w:r>
      <w:proofErr w:type="gramStart"/>
      <w:r>
        <w:rPr>
          <w:rFonts w:eastAsia="Times New Roman"/>
          <w:sz w:val="18"/>
          <w:szCs w:val="18"/>
        </w:rPr>
        <w:t>а ООО</w:t>
      </w:r>
      <w:proofErr w:type="gramEnd"/>
      <w:r>
        <w:rPr>
          <w:rFonts w:eastAsia="Times New Roman"/>
          <w:sz w:val="18"/>
          <w:szCs w:val="18"/>
        </w:rPr>
        <w:t xml:space="preserve"> «</w:t>
      </w:r>
      <w:proofErr w:type="spellStart"/>
      <w:r>
        <w:rPr>
          <w:rFonts w:eastAsia="Times New Roman"/>
          <w:sz w:val="18"/>
          <w:szCs w:val="18"/>
        </w:rPr>
        <w:t>Эридан</w:t>
      </w:r>
      <w:proofErr w:type="spellEnd"/>
      <w:r>
        <w:rPr>
          <w:rFonts w:eastAsia="Times New Roman"/>
          <w:sz w:val="18"/>
          <w:szCs w:val="18"/>
        </w:rPr>
        <w:t>»</w:t>
      </w:r>
      <w:r>
        <w:rPr>
          <w:rFonts w:eastAsia="Times New Roman"/>
          <w:sz w:val="18"/>
          <w:szCs w:val="18"/>
        </w:rPr>
        <w:tab/>
      </w:r>
    </w:p>
    <w:p w:rsidR="008179B5" w:rsidRDefault="006E2629" w:rsidP="006E2629">
      <w:pPr>
        <w:numPr>
          <w:ilvl w:val="0"/>
          <w:numId w:val="2"/>
        </w:numPr>
        <w:shd w:val="clear" w:color="auto" w:fill="FFFFFF"/>
        <w:tabs>
          <w:tab w:val="left" w:pos="298"/>
        </w:tabs>
        <w:spacing w:line="226" w:lineRule="exact"/>
        <w:rPr>
          <w:spacing w:val="-3"/>
          <w:sz w:val="18"/>
          <w:szCs w:val="18"/>
        </w:rPr>
      </w:pPr>
      <w:r>
        <w:rPr>
          <w:rFonts w:eastAsia="Times New Roman"/>
          <w:sz w:val="18"/>
          <w:szCs w:val="18"/>
        </w:rPr>
        <w:t xml:space="preserve">Использование </w:t>
      </w:r>
      <w:proofErr w:type="spellStart"/>
      <w:r>
        <w:rPr>
          <w:rFonts w:eastAsia="Times New Roman"/>
          <w:sz w:val="18"/>
          <w:szCs w:val="18"/>
        </w:rPr>
        <w:t>баннерной</w:t>
      </w:r>
      <w:proofErr w:type="spellEnd"/>
      <w:r>
        <w:rPr>
          <w:rFonts w:eastAsia="Times New Roman"/>
          <w:sz w:val="18"/>
          <w:szCs w:val="18"/>
        </w:rPr>
        <w:t xml:space="preserve"> рекламы для повышения эффективности</w:t>
      </w:r>
    </w:p>
    <w:p w:rsidR="008179B5" w:rsidRDefault="006E2629">
      <w:pPr>
        <w:shd w:val="clear" w:color="auto" w:fill="FFFFFF"/>
        <w:tabs>
          <w:tab w:val="left" w:leader="dot" w:pos="6254"/>
        </w:tabs>
        <w:spacing w:before="10" w:line="226" w:lineRule="exact"/>
      </w:pPr>
      <w:r>
        <w:rPr>
          <w:rFonts w:eastAsia="Times New Roman"/>
          <w:sz w:val="18"/>
          <w:szCs w:val="18"/>
        </w:rPr>
        <w:t>электронного маркетинга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leader="dot" w:pos="6302"/>
        </w:tabs>
        <w:spacing w:line="226" w:lineRule="exact"/>
        <w:ind w:left="5"/>
      </w:pPr>
      <w:proofErr w:type="gramStart"/>
      <w:r>
        <w:rPr>
          <w:rFonts w:eastAsia="Times New Roman"/>
          <w:sz w:val="18"/>
          <w:szCs w:val="18"/>
        </w:rPr>
        <w:t xml:space="preserve">Заключен </w:t>
      </w:r>
      <w:proofErr w:type="spellStart"/>
      <w:r>
        <w:rPr>
          <w:rFonts w:eastAsia="Times New Roman"/>
          <w:sz w:val="18"/>
          <w:szCs w:val="18"/>
        </w:rPr>
        <w:t>ие</w:t>
      </w:r>
      <w:proofErr w:type="spellEnd"/>
      <w:proofErr w:type="gramEnd"/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leader="dot" w:pos="6302"/>
        </w:tabs>
        <w:spacing w:before="43"/>
      </w:pPr>
      <w:r>
        <w:rPr>
          <w:rFonts w:eastAsia="Times New Roman"/>
          <w:sz w:val="18"/>
          <w:szCs w:val="18"/>
        </w:rPr>
        <w:t>Список использованных источников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tabs>
          <w:tab w:val="left" w:leader="dot" w:pos="6259"/>
        </w:tabs>
        <w:spacing w:before="53"/>
      </w:pPr>
      <w:r>
        <w:rPr>
          <w:rFonts w:eastAsia="Times New Roman"/>
          <w:sz w:val="18"/>
          <w:szCs w:val="18"/>
        </w:rPr>
        <w:t>Приложения</w:t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spacing w:before="878" w:line="230" w:lineRule="exact"/>
        <w:ind w:left="2554" w:right="730" w:hanging="691"/>
      </w:pPr>
      <w:r>
        <w:rPr>
          <w:rFonts w:eastAsia="Times New Roman"/>
          <w:b/>
          <w:bCs/>
          <w:i/>
          <w:iCs/>
          <w:sz w:val="18"/>
          <w:szCs w:val="18"/>
        </w:rPr>
        <w:t>Лист «СОДЕРЖАНИЕ» имеет номер 2 Номер проставляется!</w:t>
      </w:r>
      <w:r>
        <w:rPr>
          <w:rFonts w:eastAsia="Times New Roman"/>
          <w:b/>
          <w:bCs/>
          <w:sz w:val="18"/>
          <w:szCs w:val="18"/>
        </w:rPr>
        <w:t>'</w:t>
      </w:r>
      <w:proofErr w:type="gramStart"/>
      <w:r>
        <w:rPr>
          <w:rFonts w:eastAsia="Times New Roman"/>
          <w:b/>
          <w:bCs/>
          <w:sz w:val="18"/>
          <w:szCs w:val="18"/>
        </w:rPr>
        <w:t>.'</w:t>
      </w:r>
      <w:proofErr w:type="gramEnd"/>
      <w:r>
        <w:rPr>
          <w:rFonts w:eastAsia="Times New Roman"/>
          <w:b/>
          <w:bCs/>
          <w:sz w:val="18"/>
          <w:szCs w:val="18"/>
        </w:rPr>
        <w:t>/</w:t>
      </w:r>
    </w:p>
    <w:p w:rsidR="008179B5" w:rsidRDefault="006E2629">
      <w:pPr>
        <w:shd w:val="clear" w:color="auto" w:fill="FFFFFF"/>
        <w:spacing w:line="202" w:lineRule="exact"/>
        <w:ind w:left="662" w:firstLine="6221"/>
      </w:pPr>
      <w:r>
        <w:br w:type="column"/>
      </w:r>
      <w:r>
        <w:rPr>
          <w:b/>
          <w:bCs/>
          <w:sz w:val="16"/>
          <w:szCs w:val="16"/>
        </w:rPr>
        <w:lastRenderedPageBreak/>
        <w:t xml:space="preserve">6 </w:t>
      </w:r>
      <w:r>
        <w:rPr>
          <w:rFonts w:eastAsia="Times New Roman"/>
          <w:b/>
          <w:bCs/>
          <w:sz w:val="18"/>
          <w:szCs w:val="18"/>
        </w:rPr>
        <w:t>ПОРЯДОК       СЛЕДОВАНИЯ      СТРУКТУРНЫХ       ЭЛЕМЕНТОВ ДИПЛОМНОЙ РАБОТЫ</w:t>
      </w:r>
    </w:p>
    <w:p w:rsidR="008179B5" w:rsidRDefault="006E2629">
      <w:pPr>
        <w:shd w:val="clear" w:color="auto" w:fill="FFFFFF"/>
        <w:tabs>
          <w:tab w:val="left" w:pos="816"/>
        </w:tabs>
        <w:spacing w:before="250"/>
        <w:ind w:left="696"/>
      </w:pPr>
      <w:r>
        <w:rPr>
          <w:rFonts w:ascii="Arial" w:hAnsi="Arial" w:cs="Arial"/>
          <w:sz w:val="16"/>
          <w:szCs w:val="16"/>
          <w:lang w:val="en-US"/>
        </w:rPr>
        <w:t>1</w:t>
      </w: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eastAsia="Times New Roman" w:hAnsi="Arial"/>
          <w:sz w:val="16"/>
          <w:szCs w:val="16"/>
        </w:rPr>
        <w:t>Титульный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лист</w:t>
      </w:r>
    </w:p>
    <w:p w:rsidR="008179B5" w:rsidRDefault="006E2629">
      <w:pPr>
        <w:shd w:val="clear" w:color="auto" w:fill="FFFFFF"/>
        <w:tabs>
          <w:tab w:val="left" w:pos="869"/>
        </w:tabs>
        <w:spacing w:before="10"/>
        <w:ind w:left="667"/>
      </w:pPr>
      <w:r>
        <w:rPr>
          <w:sz w:val="18"/>
          <w:szCs w:val="18"/>
        </w:rPr>
        <w:t>2</w:t>
      </w:r>
      <w:r>
        <w:rPr>
          <w:sz w:val="18"/>
          <w:szCs w:val="18"/>
        </w:rPr>
        <w:tab/>
      </w:r>
      <w:r>
        <w:rPr>
          <w:rFonts w:eastAsia="Times New Roman"/>
          <w:sz w:val="18"/>
          <w:szCs w:val="18"/>
        </w:rPr>
        <w:t>Реферат</w:t>
      </w:r>
    </w:p>
    <w:p w:rsidR="008179B5" w:rsidRDefault="006E2629" w:rsidP="006E2629">
      <w:pPr>
        <w:numPr>
          <w:ilvl w:val="0"/>
          <w:numId w:val="3"/>
        </w:numPr>
        <w:shd w:val="clear" w:color="auto" w:fill="FFFFFF"/>
        <w:tabs>
          <w:tab w:val="left" w:pos="797"/>
        </w:tabs>
        <w:spacing w:before="14" w:line="221" w:lineRule="exact"/>
        <w:ind w:left="648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Содержание</w:t>
      </w:r>
    </w:p>
    <w:p w:rsidR="008179B5" w:rsidRDefault="006E2629" w:rsidP="006E2629">
      <w:pPr>
        <w:numPr>
          <w:ilvl w:val="0"/>
          <w:numId w:val="3"/>
        </w:numPr>
        <w:shd w:val="clear" w:color="auto" w:fill="FFFFFF"/>
        <w:tabs>
          <w:tab w:val="left" w:pos="797"/>
        </w:tabs>
        <w:spacing w:line="221" w:lineRule="exact"/>
        <w:ind w:left="648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Введение</w:t>
      </w:r>
    </w:p>
    <w:p w:rsidR="008179B5" w:rsidRDefault="006E2629" w:rsidP="006E2629">
      <w:pPr>
        <w:numPr>
          <w:ilvl w:val="0"/>
          <w:numId w:val="4"/>
        </w:numPr>
        <w:shd w:val="clear" w:color="auto" w:fill="FFFFFF"/>
        <w:tabs>
          <w:tab w:val="left" w:pos="797"/>
        </w:tabs>
        <w:spacing w:line="221" w:lineRule="exact"/>
        <w:ind w:left="648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/>
          <w:sz w:val="16"/>
          <w:szCs w:val="16"/>
        </w:rPr>
        <w:t>Основная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часть</w:t>
      </w:r>
    </w:p>
    <w:p w:rsidR="008179B5" w:rsidRDefault="006E2629" w:rsidP="006E2629">
      <w:pPr>
        <w:numPr>
          <w:ilvl w:val="0"/>
          <w:numId w:val="3"/>
        </w:numPr>
        <w:shd w:val="clear" w:color="auto" w:fill="FFFFFF"/>
        <w:tabs>
          <w:tab w:val="left" w:pos="797"/>
        </w:tabs>
        <w:spacing w:line="221" w:lineRule="exact"/>
        <w:ind w:left="648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Заключение</w:t>
      </w:r>
    </w:p>
    <w:p w:rsidR="008179B5" w:rsidRDefault="006E2629" w:rsidP="006E2629">
      <w:pPr>
        <w:numPr>
          <w:ilvl w:val="0"/>
          <w:numId w:val="3"/>
        </w:numPr>
        <w:shd w:val="clear" w:color="auto" w:fill="FFFFFF"/>
        <w:tabs>
          <w:tab w:val="left" w:pos="797"/>
        </w:tabs>
        <w:spacing w:before="24"/>
        <w:ind w:left="648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Список использованных источников</w:t>
      </w:r>
    </w:p>
    <w:p w:rsidR="008179B5" w:rsidRDefault="006E2629" w:rsidP="006E2629">
      <w:pPr>
        <w:numPr>
          <w:ilvl w:val="0"/>
          <w:numId w:val="3"/>
        </w:numPr>
        <w:shd w:val="clear" w:color="auto" w:fill="FFFFFF"/>
        <w:tabs>
          <w:tab w:val="left" w:pos="797"/>
        </w:tabs>
        <w:spacing w:before="14"/>
        <w:ind w:left="648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Приложения (при необходимости)</w:t>
      </w:r>
    </w:p>
    <w:p w:rsidR="008179B5" w:rsidRDefault="006E2629">
      <w:pPr>
        <w:shd w:val="clear" w:color="auto" w:fill="FFFFFF"/>
        <w:spacing w:before="19" w:line="216" w:lineRule="exact"/>
        <w:ind w:left="134" w:firstLine="509"/>
      </w:pPr>
      <w:r>
        <w:rPr>
          <w:rFonts w:eastAsia="Times New Roman"/>
          <w:i/>
          <w:iCs/>
          <w:sz w:val="18"/>
          <w:szCs w:val="18"/>
        </w:rPr>
        <w:t xml:space="preserve">Задание по дипломной работе, отзыв научного руководителя и рецензия </w:t>
      </w:r>
      <w:r>
        <w:rPr>
          <w:rFonts w:eastAsia="Times New Roman"/>
          <w:b/>
          <w:bCs/>
          <w:i/>
          <w:iCs/>
          <w:sz w:val="18"/>
          <w:szCs w:val="18"/>
        </w:rPr>
        <w:t xml:space="preserve">на </w:t>
      </w:r>
      <w:r>
        <w:rPr>
          <w:rFonts w:eastAsia="Times New Roman"/>
          <w:i/>
          <w:iCs/>
          <w:sz w:val="18"/>
          <w:szCs w:val="18"/>
        </w:rPr>
        <w:t xml:space="preserve">дипломную работу прикладываются, </w:t>
      </w:r>
      <w:r>
        <w:rPr>
          <w:rFonts w:eastAsia="Times New Roman"/>
          <w:i/>
          <w:iCs/>
          <w:sz w:val="18"/>
          <w:szCs w:val="18"/>
          <w:u w:val="single"/>
        </w:rPr>
        <w:t>но не подшиваются</w:t>
      </w:r>
    </w:p>
    <w:p w:rsidR="008179B5" w:rsidRDefault="006E2629">
      <w:pPr>
        <w:shd w:val="clear" w:color="auto" w:fill="FFFFFF"/>
        <w:spacing w:before="379"/>
        <w:ind w:left="629"/>
      </w:pPr>
      <w:r>
        <w:rPr>
          <w:rFonts w:eastAsia="Times New Roman"/>
          <w:b/>
          <w:bCs/>
          <w:sz w:val="18"/>
          <w:szCs w:val="18"/>
        </w:rPr>
        <w:t>ТРЕБОВАНИЯ К ТЕКСТУ</w:t>
      </w:r>
    </w:p>
    <w:p w:rsidR="008179B5" w:rsidRDefault="006E2629">
      <w:pPr>
        <w:shd w:val="clear" w:color="auto" w:fill="FFFFFF"/>
        <w:spacing w:before="178"/>
        <w:ind w:left="624"/>
      </w:pPr>
      <w:r>
        <w:rPr>
          <w:rFonts w:eastAsia="Times New Roman"/>
          <w:sz w:val="18"/>
          <w:szCs w:val="18"/>
        </w:rPr>
        <w:t>Формат листа - А</w:t>
      </w:r>
      <w:proofErr w:type="gramStart"/>
      <w:r>
        <w:rPr>
          <w:rFonts w:eastAsia="Times New Roman"/>
          <w:sz w:val="18"/>
          <w:szCs w:val="18"/>
        </w:rPr>
        <w:t>4</w:t>
      </w:r>
      <w:proofErr w:type="gramEnd"/>
      <w:r>
        <w:rPr>
          <w:rFonts w:eastAsia="Times New Roman"/>
          <w:sz w:val="18"/>
          <w:szCs w:val="18"/>
        </w:rPr>
        <w:t xml:space="preserve"> (210x297 мм)</w:t>
      </w:r>
    </w:p>
    <w:p w:rsidR="008179B5" w:rsidRDefault="006E2629">
      <w:pPr>
        <w:shd w:val="clear" w:color="auto" w:fill="FFFFFF"/>
        <w:spacing w:before="14" w:line="206" w:lineRule="exact"/>
        <w:ind w:left="106" w:right="38" w:firstLine="494"/>
        <w:jc w:val="both"/>
      </w:pPr>
      <w:r>
        <w:rPr>
          <w:rFonts w:eastAsia="Times New Roman"/>
          <w:i/>
          <w:iCs/>
          <w:sz w:val="18"/>
          <w:szCs w:val="18"/>
        </w:rPr>
        <w:t>Допускается представлять иллюстрации, таблицы и компьютерные рас</w:t>
      </w:r>
      <w:r>
        <w:rPr>
          <w:rFonts w:eastAsia="Times New Roman"/>
          <w:i/>
          <w:iCs/>
          <w:sz w:val="18"/>
          <w:szCs w:val="18"/>
        </w:rPr>
        <w:softHyphen/>
        <w:t>печатки на листах формата A3 (297x420мм)</w:t>
      </w:r>
    </w:p>
    <w:p w:rsidR="008179B5" w:rsidRDefault="006E2629">
      <w:pPr>
        <w:shd w:val="clear" w:color="auto" w:fill="FFFFFF"/>
        <w:spacing w:line="206" w:lineRule="exact"/>
        <w:ind w:left="610"/>
      </w:pPr>
      <w:r>
        <w:rPr>
          <w:rFonts w:eastAsia="Times New Roman"/>
          <w:sz w:val="18"/>
          <w:szCs w:val="18"/>
        </w:rPr>
        <w:t>Левое поле - 30 мм</w:t>
      </w:r>
    </w:p>
    <w:p w:rsidR="008179B5" w:rsidRDefault="006E2629">
      <w:pPr>
        <w:shd w:val="clear" w:color="auto" w:fill="FFFFFF"/>
        <w:spacing w:before="10" w:line="226" w:lineRule="exact"/>
        <w:ind w:left="614"/>
      </w:pPr>
      <w:r>
        <w:rPr>
          <w:rFonts w:eastAsia="Times New Roman"/>
          <w:sz w:val="18"/>
          <w:szCs w:val="18"/>
        </w:rPr>
        <w:t>Правое поле - 15 мм</w:t>
      </w:r>
    </w:p>
    <w:p w:rsidR="008179B5" w:rsidRDefault="006E2629">
      <w:pPr>
        <w:shd w:val="clear" w:color="auto" w:fill="FFFFFF"/>
        <w:spacing w:line="226" w:lineRule="exact"/>
        <w:ind w:left="614"/>
      </w:pPr>
      <w:r>
        <w:rPr>
          <w:rFonts w:eastAsia="Times New Roman"/>
          <w:sz w:val="18"/>
          <w:szCs w:val="18"/>
        </w:rPr>
        <w:t>Верхнее поле - 25 мм</w:t>
      </w:r>
    </w:p>
    <w:p w:rsidR="008179B5" w:rsidRDefault="006E2629">
      <w:pPr>
        <w:shd w:val="clear" w:color="auto" w:fill="FFFFFF"/>
        <w:spacing w:line="226" w:lineRule="exact"/>
        <w:ind w:left="605"/>
      </w:pPr>
      <w:r>
        <w:rPr>
          <w:rFonts w:eastAsia="Times New Roman"/>
          <w:sz w:val="18"/>
          <w:szCs w:val="18"/>
        </w:rPr>
        <w:t>Нижнее поле - 20 мм</w:t>
      </w:r>
    </w:p>
    <w:p w:rsidR="008179B5" w:rsidRDefault="006E2629">
      <w:pPr>
        <w:shd w:val="clear" w:color="auto" w:fill="FFFFFF"/>
        <w:spacing w:before="29"/>
        <w:ind w:left="605"/>
      </w:pPr>
      <w:r>
        <w:rPr>
          <w:rFonts w:eastAsia="Times New Roman"/>
          <w:sz w:val="18"/>
          <w:szCs w:val="18"/>
        </w:rPr>
        <w:t xml:space="preserve">Шрифт - </w:t>
      </w:r>
      <w:r>
        <w:rPr>
          <w:rFonts w:eastAsia="Times New Roman"/>
          <w:sz w:val="18"/>
          <w:szCs w:val="18"/>
          <w:lang w:val="en-US"/>
        </w:rPr>
        <w:t>Times</w:t>
      </w:r>
      <w:r w:rsidRPr="006E2629"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  <w:lang w:val="en-US"/>
        </w:rPr>
        <w:t>New</w:t>
      </w:r>
      <w:r w:rsidRPr="006E2629"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  <w:lang w:val="en-US"/>
        </w:rPr>
        <w:t>Roman</w:t>
      </w:r>
      <w:r w:rsidRPr="006E2629"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</w:rPr>
        <w:t>, 14 пунктов</w:t>
      </w:r>
    </w:p>
    <w:p w:rsidR="008179B5" w:rsidRDefault="006E2629">
      <w:pPr>
        <w:shd w:val="clear" w:color="auto" w:fill="FFFFFF"/>
        <w:spacing w:before="14"/>
        <w:ind w:left="605"/>
      </w:pPr>
      <w:r>
        <w:rPr>
          <w:rFonts w:eastAsia="Times New Roman"/>
          <w:sz w:val="18"/>
          <w:szCs w:val="18"/>
        </w:rPr>
        <w:t>Междустрочный интервал - одинарный</w:t>
      </w:r>
    </w:p>
    <w:p w:rsidR="008179B5" w:rsidRDefault="006E2629">
      <w:pPr>
        <w:shd w:val="clear" w:color="auto" w:fill="FFFFFF"/>
        <w:ind w:left="595"/>
      </w:pPr>
      <w:r>
        <w:rPr>
          <w:rFonts w:eastAsia="Times New Roman"/>
          <w:sz w:val="18"/>
          <w:szCs w:val="18"/>
        </w:rPr>
        <w:t>Абзацный отступ - 1,25 см.</w:t>
      </w:r>
    </w:p>
    <w:p w:rsidR="008179B5" w:rsidRDefault="006E2629">
      <w:pPr>
        <w:shd w:val="clear" w:color="auto" w:fill="FFFFFF"/>
        <w:spacing w:before="29"/>
        <w:ind w:left="600"/>
      </w:pPr>
      <w:r>
        <w:rPr>
          <w:rFonts w:eastAsia="Times New Roman"/>
          <w:sz w:val="18"/>
          <w:szCs w:val="18"/>
        </w:rPr>
        <w:t>Выравнивание текста - по ширине строки</w:t>
      </w:r>
    </w:p>
    <w:p w:rsidR="008179B5" w:rsidRDefault="006E2629">
      <w:pPr>
        <w:shd w:val="clear" w:color="auto" w:fill="FFFFFF"/>
        <w:spacing w:before="5" w:line="216" w:lineRule="exact"/>
        <w:ind w:left="67" w:right="72" w:firstLine="523"/>
        <w:jc w:val="both"/>
      </w:pPr>
      <w:r>
        <w:rPr>
          <w:rFonts w:eastAsia="Times New Roman"/>
          <w:i/>
          <w:iCs/>
          <w:sz w:val="18"/>
          <w:szCs w:val="18"/>
        </w:rPr>
        <w:t>Рекомендуется использовать компьютерные возможности акцентирова</w:t>
      </w:r>
      <w:r>
        <w:rPr>
          <w:rFonts w:eastAsia="Times New Roman"/>
          <w:i/>
          <w:iCs/>
          <w:sz w:val="18"/>
          <w:szCs w:val="18"/>
        </w:rPr>
        <w:softHyphen/>
        <w:t>ния внимания на определениях, терминах, важных особенностях.</w:t>
      </w:r>
    </w:p>
    <w:p w:rsidR="008179B5" w:rsidRDefault="006E2629">
      <w:pPr>
        <w:shd w:val="clear" w:color="auto" w:fill="FFFFFF"/>
        <w:spacing w:before="403"/>
        <w:ind w:left="576"/>
      </w:pPr>
      <w:r>
        <w:rPr>
          <w:rFonts w:eastAsia="Times New Roman"/>
          <w:b/>
          <w:bCs/>
          <w:sz w:val="18"/>
          <w:szCs w:val="18"/>
        </w:rPr>
        <w:t>НУМЕРАЦИЯ СТРАНИЦ</w:t>
      </w:r>
    </w:p>
    <w:p w:rsidR="008179B5" w:rsidRDefault="006E2629">
      <w:pPr>
        <w:shd w:val="clear" w:color="auto" w:fill="FFFFFF"/>
        <w:spacing w:before="14" w:line="226" w:lineRule="exact"/>
        <w:ind w:left="29" w:right="91" w:firstLine="518"/>
        <w:jc w:val="both"/>
      </w:pPr>
      <w:r>
        <w:rPr>
          <w:rFonts w:eastAsia="Times New Roman"/>
          <w:sz w:val="18"/>
          <w:szCs w:val="18"/>
        </w:rPr>
        <w:t xml:space="preserve">Дипломная работа должна иметь сквозную нумерацию страниц, включая приложения. Задание на дипломную работу и реферат в нумерацию страниц не включаются и не нумеруются. </w:t>
      </w:r>
      <w:proofErr w:type="gramStart"/>
      <w:r>
        <w:rPr>
          <w:rFonts w:eastAsia="Times New Roman"/>
          <w:sz w:val="18"/>
          <w:szCs w:val="18"/>
        </w:rPr>
        <w:t>Титульный лист включается в общую нумера</w:t>
      </w:r>
      <w:r>
        <w:rPr>
          <w:rFonts w:eastAsia="Times New Roman"/>
          <w:sz w:val="18"/>
          <w:szCs w:val="18"/>
        </w:rPr>
        <w:softHyphen/>
        <w:t>ции*) страниц, но номер страницы на нём не проставляется.</w:t>
      </w:r>
      <w:proofErr w:type="gramEnd"/>
      <w:r>
        <w:rPr>
          <w:rFonts w:eastAsia="Times New Roman"/>
          <w:sz w:val="18"/>
          <w:szCs w:val="18"/>
        </w:rPr>
        <w:t xml:space="preserve"> Номера страниц про</w:t>
      </w:r>
      <w:r>
        <w:rPr>
          <w:rFonts w:eastAsia="Times New Roman"/>
          <w:sz w:val="18"/>
          <w:szCs w:val="18"/>
        </w:rPr>
        <w:softHyphen/>
        <w:t>ставляются, начиная со второй страницы, т.е. с листа «Содержание». Страницы нумеруют арабскими цифрами. Номер страницы проставляется в верхнем поле в правом углу без точки в конце. Номер страницы пишется тем же шрифтом, что и основной текст дипломной работы.</w:t>
      </w:r>
    </w:p>
    <w:p w:rsidR="008179B5" w:rsidRDefault="006E2629">
      <w:pPr>
        <w:shd w:val="clear" w:color="auto" w:fill="FFFFFF"/>
        <w:spacing w:before="19" w:line="221" w:lineRule="exact"/>
        <w:ind w:left="10" w:right="115" w:firstLine="542"/>
        <w:jc w:val="both"/>
      </w:pPr>
      <w:r>
        <w:rPr>
          <w:rFonts w:eastAsia="Times New Roman"/>
          <w:sz w:val="18"/>
          <w:szCs w:val="18"/>
        </w:rPr>
        <w:t>Иллюстрации и таблицы, расположенные на отдельных листах по тексту дипломной работы, включаются в общую нумерацию страниц. Номер страницы на них проставляется в обычном порядке, независимо от ориентации страницы. Л</w:t>
      </w:r>
      <w:proofErr w:type="gramStart"/>
      <w:r>
        <w:rPr>
          <w:rFonts w:eastAsia="Times New Roman"/>
          <w:sz w:val="18"/>
          <w:szCs w:val="18"/>
        </w:rPr>
        <w:t>и(</w:t>
      </w:r>
      <w:proofErr w:type="spellStart"/>
      <w:proofErr w:type="gramEnd"/>
      <w:r>
        <w:rPr>
          <w:rFonts w:eastAsia="Times New Roman"/>
          <w:sz w:val="18"/>
          <w:szCs w:val="18"/>
        </w:rPr>
        <w:t>ст</w:t>
      </w:r>
      <w:proofErr w:type="spellEnd"/>
      <w:r>
        <w:rPr>
          <w:rFonts w:eastAsia="Times New Roman"/>
          <w:sz w:val="18"/>
          <w:szCs w:val="18"/>
        </w:rPr>
        <w:t xml:space="preserve"> приложения формата A3 считается как одна страница.</w:t>
      </w:r>
    </w:p>
    <w:p w:rsidR="008179B5" w:rsidRDefault="006E2629">
      <w:pPr>
        <w:shd w:val="clear" w:color="auto" w:fill="FFFFFF"/>
        <w:spacing w:line="216" w:lineRule="exact"/>
        <w:ind w:right="125" w:firstLine="528"/>
        <w:jc w:val="both"/>
      </w:pPr>
      <w:proofErr w:type="gramStart"/>
      <w:r>
        <w:rPr>
          <w:rFonts w:eastAsia="Times New Roman"/>
          <w:b/>
          <w:bCs/>
          <w:i/>
          <w:iCs/>
          <w:sz w:val="18"/>
          <w:szCs w:val="18"/>
        </w:rPr>
        <w:t>В объем работы не включаются страницы приложений, но входит номер страницы заголовочном листа «ПРИЛОЖЕНИЯ»!</w:t>
      </w:r>
      <w:proofErr w:type="gramEnd"/>
    </w:p>
    <w:p w:rsidR="008179B5" w:rsidRDefault="008179B5">
      <w:pPr>
        <w:shd w:val="clear" w:color="auto" w:fill="FFFFFF"/>
        <w:spacing w:line="216" w:lineRule="exact"/>
        <w:ind w:right="125" w:firstLine="528"/>
        <w:jc w:val="both"/>
        <w:sectPr w:rsidR="008179B5">
          <w:pgSz w:w="16834" w:h="11909" w:orient="landscape"/>
          <w:pgMar w:top="514" w:right="747" w:bottom="360" w:left="746" w:header="720" w:footer="720" w:gutter="0"/>
          <w:cols w:num="2" w:space="720" w:equalWidth="0">
            <w:col w:w="6321" w:space="2045"/>
            <w:col w:w="6974"/>
          </w:cols>
          <w:noEndnote/>
        </w:sectPr>
      </w:pPr>
    </w:p>
    <w:p w:rsidR="008179B5" w:rsidRDefault="008179B5">
      <w:pPr>
        <w:shd w:val="clear" w:color="auto" w:fill="FFFFFF"/>
        <w:spacing w:before="53"/>
        <w:ind w:right="5"/>
        <w:jc w:val="right"/>
      </w:pPr>
      <w:r>
        <w:rPr>
          <w:noProof/>
        </w:rPr>
        <w:lastRenderedPageBreak/>
        <w:pict>
          <v:line id="_x0000_s1028" style="position:absolute;left:0;text-align:left;z-index:251660288;mso-position-horizontal-relative:margin" from="366.95pt,294.5pt" to="366.95pt,503.8pt" o:allowincell="f" strokeweight=".25pt">
            <w10:wrap anchorx="margin"/>
          </v:line>
        </w:pict>
      </w:r>
      <w:r w:rsidR="006E2629">
        <w:rPr>
          <w:rFonts w:ascii="Arial" w:hAnsi="Arial" w:cs="Arial"/>
          <w:b/>
          <w:bCs/>
          <w:sz w:val="16"/>
          <w:szCs w:val="16"/>
        </w:rPr>
        <w:t>7</w:t>
      </w:r>
    </w:p>
    <w:p w:rsidR="008179B5" w:rsidRPr="00327376" w:rsidRDefault="00327376">
      <w:pPr>
        <w:shd w:val="clear" w:color="auto" w:fill="FFFFFF"/>
        <w:spacing w:before="29"/>
        <w:ind w:left="1027"/>
        <w:rPr>
          <w:sz w:val="24"/>
          <w:szCs w:val="24"/>
        </w:rPr>
      </w:pPr>
      <w:proofErr w:type="spellStart"/>
      <w:r>
        <w:rPr>
          <w:rFonts w:eastAsia="Times New Roman"/>
          <w:sz w:val="28"/>
          <w:szCs w:val="28"/>
        </w:rPr>
        <w:t>за</w:t>
      </w:r>
      <w:r w:rsidR="006E2629">
        <w:rPr>
          <w:rFonts w:eastAsia="Times New Roman"/>
          <w:sz w:val="18"/>
          <w:szCs w:val="18"/>
        </w:rPr>
        <w:t>ГОЛОВКИ</w:t>
      </w:r>
      <w:proofErr w:type="spellEnd"/>
    </w:p>
    <w:p w:rsidR="008179B5" w:rsidRDefault="006E2629">
      <w:pPr>
        <w:shd w:val="clear" w:color="auto" w:fill="FFFFFF"/>
        <w:spacing w:before="187" w:line="226" w:lineRule="exact"/>
        <w:ind w:left="19" w:right="5" w:firstLine="494"/>
        <w:jc w:val="both"/>
      </w:pPr>
      <w:r>
        <w:rPr>
          <w:rFonts w:eastAsia="Times New Roman"/>
          <w:sz w:val="18"/>
          <w:szCs w:val="18"/>
        </w:rPr>
        <w:t>Разделы, подразделы, пункты и подпункты основной части следует нуме</w:t>
      </w:r>
      <w:r>
        <w:rPr>
          <w:rFonts w:eastAsia="Times New Roman"/>
          <w:sz w:val="18"/>
          <w:szCs w:val="18"/>
        </w:rPr>
        <w:softHyphen/>
        <w:t>ровать арабскими цифрами без указания самого слова «раздел», «подраздел».</w:t>
      </w:r>
    </w:p>
    <w:p w:rsidR="008179B5" w:rsidRDefault="006E2629">
      <w:pPr>
        <w:shd w:val="clear" w:color="auto" w:fill="FFFFFF"/>
        <w:spacing w:line="226" w:lineRule="exact"/>
        <w:ind w:left="29" w:right="5" w:firstLine="485"/>
        <w:jc w:val="both"/>
      </w:pPr>
      <w:r>
        <w:rPr>
          <w:rFonts w:eastAsia="Times New Roman"/>
          <w:sz w:val="18"/>
          <w:szCs w:val="18"/>
        </w:rPr>
        <w:t>Разделы дипломной работы (проекта) должны иметь порядковую нумера</w:t>
      </w:r>
      <w:r>
        <w:rPr>
          <w:rFonts w:eastAsia="Times New Roman"/>
          <w:sz w:val="18"/>
          <w:szCs w:val="18"/>
        </w:rPr>
        <w:softHyphen/>
        <w:t>цию в пределах основной части текста.</w:t>
      </w:r>
    </w:p>
    <w:p w:rsidR="008179B5" w:rsidRDefault="006E2629">
      <w:pPr>
        <w:shd w:val="clear" w:color="auto" w:fill="FFFFFF"/>
        <w:spacing w:line="226" w:lineRule="exact"/>
        <w:ind w:left="14" w:right="14" w:firstLine="504"/>
        <w:jc w:val="both"/>
      </w:pPr>
      <w:r>
        <w:rPr>
          <w:rFonts w:eastAsia="Times New Roman"/>
          <w:sz w:val="18"/>
          <w:szCs w:val="18"/>
        </w:rPr>
        <w:t>Заголовки структурных элементов дипломной работы (проекта) и разде</w:t>
      </w:r>
      <w:r>
        <w:rPr>
          <w:rFonts w:eastAsia="Times New Roman"/>
          <w:sz w:val="18"/>
          <w:szCs w:val="18"/>
        </w:rPr>
        <w:softHyphen/>
        <w:t>лов основной части следует печатать с абзацного отступа (1,25 см) прописными буквами (большими) без точки в конце, не подчеркивая.</w:t>
      </w:r>
    </w:p>
    <w:p w:rsidR="008179B5" w:rsidRDefault="006E2629">
      <w:pPr>
        <w:shd w:val="clear" w:color="auto" w:fill="FFFFFF"/>
        <w:spacing w:line="226" w:lineRule="exact"/>
        <w:ind w:left="29" w:right="10" w:firstLine="485"/>
        <w:jc w:val="both"/>
      </w:pPr>
      <w:r>
        <w:rPr>
          <w:rFonts w:eastAsia="Times New Roman"/>
          <w:sz w:val="18"/>
          <w:szCs w:val="18"/>
        </w:rPr>
        <w:t>Заголовки подразделов и пунктов следует начинать с абзацного отступа и печатать с прописной буквы строчными (малыми), не подчеркивая, без точки в конце.</w:t>
      </w:r>
    </w:p>
    <w:p w:rsidR="008179B5" w:rsidRDefault="006E2629">
      <w:pPr>
        <w:shd w:val="clear" w:color="auto" w:fill="FFFFFF"/>
        <w:spacing w:line="226" w:lineRule="exact"/>
        <w:ind w:left="29" w:firstLine="494"/>
        <w:jc w:val="both"/>
      </w:pPr>
      <w:r>
        <w:rPr>
          <w:rFonts w:eastAsia="Times New Roman"/>
          <w:sz w:val="18"/>
          <w:szCs w:val="18"/>
        </w:rPr>
        <w:t>Подпункты основной части следует начинать печатать с абзацного отступа (1,25 см).</w:t>
      </w:r>
    </w:p>
    <w:p w:rsidR="008179B5" w:rsidRDefault="006E2629">
      <w:pPr>
        <w:shd w:val="clear" w:color="auto" w:fill="FFFFFF"/>
        <w:spacing w:line="226" w:lineRule="exact"/>
        <w:ind w:left="24" w:firstLine="499"/>
        <w:jc w:val="both"/>
      </w:pPr>
      <w:r>
        <w:rPr>
          <w:rFonts w:eastAsia="Times New Roman"/>
          <w:sz w:val="18"/>
          <w:szCs w:val="18"/>
        </w:rPr>
        <w:t xml:space="preserve">Переносы слов в заголовках не допускаются. При наборе заголовков могут быть использованы элементы шрифтового выделения (шрифт - </w:t>
      </w:r>
      <w:r>
        <w:rPr>
          <w:rFonts w:eastAsia="Times New Roman"/>
          <w:sz w:val="18"/>
          <w:szCs w:val="18"/>
          <w:lang w:val="en-US"/>
        </w:rPr>
        <w:t>Times</w:t>
      </w:r>
      <w:r w:rsidRPr="006E2629"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  <w:lang w:val="en-US"/>
        </w:rPr>
        <w:t>New</w:t>
      </w:r>
      <w:r w:rsidRPr="006E2629">
        <w:rPr>
          <w:rFonts w:eastAsia="Times New Roman"/>
          <w:sz w:val="18"/>
          <w:szCs w:val="18"/>
        </w:rPr>
        <w:t xml:space="preserve"> </w:t>
      </w:r>
      <w:r>
        <w:rPr>
          <w:rFonts w:eastAsia="Times New Roman"/>
          <w:sz w:val="18"/>
          <w:szCs w:val="18"/>
          <w:lang w:val="en-US"/>
        </w:rPr>
        <w:t>Roman</w:t>
      </w:r>
      <w:r w:rsidRPr="006E2629">
        <w:rPr>
          <w:rFonts w:eastAsia="Times New Roman"/>
          <w:sz w:val="18"/>
          <w:szCs w:val="18"/>
        </w:rPr>
        <w:t xml:space="preserve">, </w:t>
      </w:r>
      <w:r>
        <w:rPr>
          <w:rFonts w:eastAsia="Times New Roman"/>
          <w:sz w:val="18"/>
          <w:szCs w:val="18"/>
        </w:rPr>
        <w:t>полужирный).</w:t>
      </w:r>
    </w:p>
    <w:p w:rsidR="008179B5" w:rsidRDefault="006E2629">
      <w:pPr>
        <w:shd w:val="clear" w:color="auto" w:fill="FFFFFF"/>
        <w:spacing w:line="226" w:lineRule="exact"/>
        <w:ind w:left="19" w:firstLine="494"/>
        <w:jc w:val="both"/>
      </w:pPr>
      <w:r>
        <w:rPr>
          <w:rFonts w:eastAsia="Times New Roman"/>
          <w:sz w:val="18"/>
          <w:szCs w:val="18"/>
        </w:rPr>
        <w:t>Расстояние между заголовками разделов дипломной работы, подразделами основной части и текстом должно быть равно 2 интервалам (2 строки). Если ме</w:t>
      </w:r>
      <w:r>
        <w:rPr>
          <w:rFonts w:eastAsia="Times New Roman"/>
          <w:sz w:val="18"/>
          <w:szCs w:val="18"/>
        </w:rPr>
        <w:softHyphen/>
        <w:t>жду двумя заголовками текст отсутствует, то расстояние между ними устанав</w:t>
      </w:r>
      <w:r>
        <w:rPr>
          <w:rFonts w:eastAsia="Times New Roman"/>
          <w:sz w:val="18"/>
          <w:szCs w:val="18"/>
        </w:rPr>
        <w:softHyphen/>
        <w:t>ливается в 2 интервала. Расстояние между текстом и заголовком, после которого он следует, равно 2 интервалам.</w:t>
      </w:r>
    </w:p>
    <w:p w:rsidR="008179B5" w:rsidRDefault="006E2629">
      <w:pPr>
        <w:shd w:val="clear" w:color="auto" w:fill="FFFFFF"/>
        <w:spacing w:line="226" w:lineRule="exact"/>
        <w:ind w:left="34" w:firstLine="494"/>
        <w:jc w:val="both"/>
      </w:pPr>
      <w:r>
        <w:rPr>
          <w:rFonts w:eastAsia="Times New Roman"/>
          <w:sz w:val="18"/>
          <w:szCs w:val="18"/>
        </w:rPr>
        <w:t>Каждую структурную часть дипломной работы (проекта) (введение, раз</w:t>
      </w:r>
      <w:r>
        <w:rPr>
          <w:rFonts w:eastAsia="Times New Roman"/>
          <w:sz w:val="18"/>
          <w:szCs w:val="18"/>
        </w:rPr>
        <w:softHyphen/>
        <w:t xml:space="preserve">делы основной части, заключение и т.д.) следует начинать с нового листа при наличии </w:t>
      </w:r>
      <w:r>
        <w:rPr>
          <w:rFonts w:eastAsia="Times New Roman"/>
          <w:i/>
          <w:iCs/>
          <w:sz w:val="18"/>
          <w:szCs w:val="18"/>
        </w:rPr>
        <w:t xml:space="preserve">общей (сквозной) </w:t>
      </w:r>
      <w:r>
        <w:rPr>
          <w:rFonts w:eastAsia="Times New Roman"/>
          <w:sz w:val="18"/>
          <w:szCs w:val="18"/>
        </w:rPr>
        <w:t>нумерации страниц.</w:t>
      </w:r>
    </w:p>
    <w:p w:rsidR="008179B5" w:rsidRDefault="006E2629">
      <w:pPr>
        <w:shd w:val="clear" w:color="auto" w:fill="FFFFFF"/>
        <w:spacing w:before="667"/>
      </w:pPr>
      <w:r>
        <w:rPr>
          <w:rFonts w:eastAsia="Times New Roman"/>
          <w:i/>
          <w:iCs/>
          <w:sz w:val="18"/>
          <w:szCs w:val="18"/>
        </w:rPr>
        <w:t>Пример</w:t>
      </w:r>
    </w:p>
    <w:p w:rsidR="008179B5" w:rsidRDefault="006E2629">
      <w:pPr>
        <w:shd w:val="clear" w:color="auto" w:fill="FFFFFF"/>
        <w:spacing w:before="187" w:line="240" w:lineRule="exact"/>
        <w:ind w:left="658" w:right="384" w:hanging="158"/>
      </w:pPr>
      <w:r>
        <w:rPr>
          <w:sz w:val="18"/>
          <w:szCs w:val="18"/>
        </w:rPr>
        <w:t xml:space="preserve">2 </w:t>
      </w:r>
      <w:r>
        <w:rPr>
          <w:rFonts w:eastAsia="Times New Roman"/>
          <w:sz w:val="18"/>
          <w:szCs w:val="18"/>
        </w:rPr>
        <w:t>АНАЛИЗ  МАРКЕТИНГОВОЙ  ДЕЯТЕЛЬНОСТ</w:t>
      </w:r>
      <w:proofErr w:type="gramStart"/>
      <w:r>
        <w:rPr>
          <w:rFonts w:eastAsia="Times New Roman"/>
          <w:sz w:val="18"/>
          <w:szCs w:val="18"/>
        </w:rPr>
        <w:t>И    ООО</w:t>
      </w:r>
      <w:proofErr w:type="gramEnd"/>
      <w:r>
        <w:rPr>
          <w:rFonts w:eastAsia="Times New Roman"/>
          <w:sz w:val="18"/>
          <w:szCs w:val="18"/>
        </w:rPr>
        <w:t xml:space="preserve"> |«ЭРИДАН»</w:t>
      </w:r>
    </w:p>
    <w:p w:rsidR="008179B5" w:rsidRDefault="006E2629">
      <w:pPr>
        <w:shd w:val="clear" w:color="auto" w:fill="FFFFFF"/>
        <w:spacing w:before="446"/>
        <w:ind w:left="499"/>
      </w:pPr>
      <w:r>
        <w:rPr>
          <w:sz w:val="18"/>
          <w:szCs w:val="18"/>
        </w:rPr>
        <w:t>2</w:t>
      </w:r>
      <w:r>
        <w:rPr>
          <w:rFonts w:eastAsia="Times New Roman"/>
          <w:sz w:val="18"/>
          <w:szCs w:val="18"/>
        </w:rPr>
        <w:t>Л Технико-экономические показатели деятельности предприятия</w:t>
      </w:r>
    </w:p>
    <w:p w:rsidR="008179B5" w:rsidRDefault="006E2629">
      <w:pPr>
        <w:shd w:val="clear" w:color="auto" w:fill="FFFFFF"/>
        <w:spacing w:before="442" w:line="245" w:lineRule="exact"/>
        <w:ind w:right="5" w:firstLine="490"/>
        <w:jc w:val="both"/>
      </w:pPr>
      <w:r>
        <w:rPr>
          <w:rFonts w:eastAsia="Times New Roman"/>
          <w:sz w:val="18"/>
          <w:szCs w:val="18"/>
        </w:rPr>
        <w:t>Общество с ограниченной ответственностью «ЗРИДАН» создано 6 сен</w:t>
      </w:r>
      <w:r>
        <w:rPr>
          <w:rFonts w:eastAsia="Times New Roman"/>
          <w:sz w:val="18"/>
          <w:szCs w:val="18"/>
        </w:rPr>
        <w:softHyphen/>
        <w:t>тября 2005 года путем выделения из ОАО «</w:t>
      </w:r>
      <w:proofErr w:type="spellStart"/>
      <w:r>
        <w:rPr>
          <w:rFonts w:eastAsia="Times New Roman"/>
          <w:sz w:val="18"/>
          <w:szCs w:val="18"/>
        </w:rPr>
        <w:t>Румянцевское</w:t>
      </w:r>
      <w:proofErr w:type="spellEnd"/>
      <w:r>
        <w:rPr>
          <w:rFonts w:eastAsia="Times New Roman"/>
          <w:sz w:val="18"/>
          <w:szCs w:val="18"/>
        </w:rPr>
        <w:t>». Отраслевая принад</w:t>
      </w:r>
      <w:r>
        <w:rPr>
          <w:rFonts w:eastAsia="Times New Roman"/>
          <w:sz w:val="18"/>
          <w:szCs w:val="18"/>
        </w:rPr>
        <w:softHyphen/>
        <w:t>лежность организации - пищевая промышленность, а специализация - произ</w:t>
      </w:r>
      <w:r>
        <w:rPr>
          <w:rFonts w:eastAsia="Times New Roman"/>
          <w:sz w:val="18"/>
          <w:szCs w:val="18"/>
        </w:rPr>
        <w:softHyphen/>
        <w:t>водство мороженого. Предприятие производит широкий ассортимент мороже</w:t>
      </w:r>
      <w:r>
        <w:rPr>
          <w:rFonts w:eastAsia="Times New Roman"/>
          <w:sz w:val="18"/>
          <w:szCs w:val="18"/>
        </w:rPr>
        <w:softHyphen/>
        <w:t xml:space="preserve">ного, которое преимущественно реализуется на рынке </w:t>
      </w:r>
      <w:proofErr w:type="gramStart"/>
      <w:r>
        <w:rPr>
          <w:rFonts w:eastAsia="Times New Roman"/>
          <w:sz w:val="18"/>
          <w:szCs w:val="18"/>
        </w:rPr>
        <w:t>г</w:t>
      </w:r>
      <w:proofErr w:type="gramEnd"/>
      <w:r>
        <w:rPr>
          <w:rFonts w:eastAsia="Times New Roman"/>
          <w:sz w:val="18"/>
          <w:szCs w:val="18"/>
        </w:rPr>
        <w:t>. Гомеля и Гомельской области.</w:t>
      </w:r>
    </w:p>
    <w:p w:rsidR="008179B5" w:rsidRDefault="006E2629">
      <w:pPr>
        <w:shd w:val="clear" w:color="auto" w:fill="FFFFFF"/>
        <w:spacing w:line="216" w:lineRule="exact"/>
        <w:ind w:left="590" w:firstLine="6221"/>
      </w:pPr>
      <w:r>
        <w:br w:type="column"/>
      </w:r>
      <w:proofErr w:type="spellStart"/>
      <w:r>
        <w:rPr>
          <w:rFonts w:eastAsia="Times New Roman"/>
          <w:sz w:val="18"/>
          <w:szCs w:val="18"/>
        </w:rPr>
        <w:lastRenderedPageBreak/>
        <w:t>х</w:t>
      </w:r>
      <w:proofErr w:type="spellEnd"/>
      <w:r>
        <w:rPr>
          <w:rFonts w:eastAsia="Times New Roman"/>
          <w:sz w:val="18"/>
          <w:szCs w:val="18"/>
        </w:rPr>
        <w:t xml:space="preserve"> ПЕРЕЧИСЛЕНИЯ</w:t>
      </w:r>
    </w:p>
    <w:p w:rsidR="008179B5" w:rsidRDefault="006E2629">
      <w:pPr>
        <w:shd w:val="clear" w:color="auto" w:fill="FFFFFF"/>
        <w:spacing w:before="230" w:line="235" w:lineRule="exact"/>
        <w:ind w:left="72" w:firstLine="504"/>
        <w:jc w:val="both"/>
      </w:pPr>
      <w:r>
        <w:rPr>
          <w:rFonts w:eastAsia="Times New Roman"/>
          <w:sz w:val="18"/>
          <w:szCs w:val="18"/>
        </w:rPr>
        <w:t xml:space="preserve">Перед каждой позицией перечисления следуем ставить с абзацного отступа (1,25 см) короткое тире </w:t>
      </w:r>
      <w:r w:rsidRPr="006E2629">
        <w:rPr>
          <w:rFonts w:eastAsia="Times New Roman"/>
          <w:sz w:val="18"/>
          <w:szCs w:val="18"/>
        </w:rPr>
        <w:t>(</w:t>
      </w:r>
      <w:r>
        <w:rPr>
          <w:rFonts w:eastAsia="Times New Roman"/>
          <w:sz w:val="18"/>
          <w:szCs w:val="18"/>
          <w:lang w:val="en-US"/>
        </w:rPr>
        <w:t>Ctrl</w:t>
      </w:r>
      <w:r w:rsidRPr="006E2629">
        <w:rPr>
          <w:rFonts w:eastAsia="Times New Roman"/>
          <w:sz w:val="18"/>
          <w:szCs w:val="18"/>
        </w:rPr>
        <w:t>+</w:t>
      </w:r>
      <w:r>
        <w:rPr>
          <w:rFonts w:eastAsia="Times New Roman"/>
          <w:sz w:val="18"/>
          <w:szCs w:val="18"/>
          <w:lang w:val="en-US"/>
        </w:rPr>
        <w:t>Num</w:t>
      </w:r>
      <w:r w:rsidRPr="006E2629">
        <w:rPr>
          <w:rFonts w:eastAsia="Times New Roman"/>
          <w:sz w:val="18"/>
          <w:szCs w:val="18"/>
        </w:rPr>
        <w:t xml:space="preserve">-) </w:t>
      </w:r>
      <w:r>
        <w:rPr>
          <w:rFonts w:eastAsia="Times New Roman"/>
          <w:sz w:val="18"/>
          <w:szCs w:val="18"/>
        </w:rPr>
        <w:t>или, при необходимости ссыл</w:t>
      </w:r>
      <w:r>
        <w:rPr>
          <w:rFonts w:eastAsia="Times New Roman"/>
          <w:sz w:val="18"/>
          <w:szCs w:val="18"/>
        </w:rPr>
        <w:softHyphen/>
        <w:t>ки в тексте дипломной работы на одно из перечислений, строчную букву, после которой ставится скобка. Для дальнейшей детализации перечисле</w:t>
      </w:r>
      <w:r>
        <w:rPr>
          <w:rFonts w:eastAsia="Times New Roman"/>
          <w:sz w:val="18"/>
          <w:szCs w:val="18"/>
        </w:rPr>
        <w:softHyphen/>
        <w:t>ния необходимо использовать арабские цифры, после которых ставится скобка.</w:t>
      </w:r>
    </w:p>
    <w:p w:rsidR="008179B5" w:rsidRDefault="006E2629">
      <w:pPr>
        <w:shd w:val="clear" w:color="auto" w:fill="FFFFFF"/>
        <w:tabs>
          <w:tab w:val="left" w:leader="underscore" w:pos="5434"/>
        </w:tabs>
        <w:spacing w:before="293"/>
        <w:ind w:left="566"/>
      </w:pPr>
      <w:r>
        <w:rPr>
          <w:rFonts w:eastAsia="Times New Roman"/>
          <w:sz w:val="18"/>
          <w:szCs w:val="18"/>
        </w:rPr>
        <w:t>а)</w:t>
      </w:r>
      <w:r>
        <w:rPr>
          <w:rFonts w:eastAsia="Times New Roman"/>
          <w:sz w:val="18"/>
          <w:szCs w:val="18"/>
        </w:rPr>
        <w:tab/>
        <w:t>;</w:t>
      </w:r>
    </w:p>
    <w:p w:rsidR="008179B5" w:rsidRDefault="006E2629">
      <w:pPr>
        <w:shd w:val="clear" w:color="auto" w:fill="FFFFFF"/>
        <w:tabs>
          <w:tab w:val="left" w:leader="underscore" w:pos="5496"/>
        </w:tabs>
        <w:spacing w:before="29"/>
        <w:ind w:left="557"/>
      </w:pPr>
      <w:r>
        <w:rPr>
          <w:rFonts w:eastAsia="Times New Roman"/>
          <w:sz w:val="18"/>
          <w:szCs w:val="18"/>
        </w:rPr>
        <w:t>б)</w:t>
      </w:r>
      <w:r>
        <w:rPr>
          <w:rFonts w:eastAsia="Times New Roman"/>
          <w:sz w:val="18"/>
          <w:szCs w:val="18"/>
        </w:rPr>
        <w:tab/>
      </w:r>
    </w:p>
    <w:p w:rsidR="008179B5" w:rsidRPr="00327376" w:rsidRDefault="00327376">
      <w:pPr>
        <w:shd w:val="clear" w:color="auto" w:fill="FFFFFF"/>
        <w:tabs>
          <w:tab w:val="left" w:leader="underscore" w:pos="5381"/>
        </w:tabs>
        <w:spacing w:before="5"/>
        <w:ind w:left="586"/>
      </w:pPr>
      <w:r w:rsidRPr="00327376">
        <w:rPr>
          <w:rFonts w:ascii="Arial" w:eastAsia="Times New Roman" w:hAnsi="Arial"/>
          <w:bCs/>
        </w:rPr>
        <w:t>1)</w:t>
      </w:r>
      <w:r>
        <w:rPr>
          <w:rFonts w:ascii="Arial" w:eastAsia="Times New Roman" w:hAnsi="Arial"/>
          <w:bCs/>
        </w:rPr>
        <w:t xml:space="preserve"> </w:t>
      </w:r>
      <w:r w:rsidR="006E2629" w:rsidRPr="00327376">
        <w:rPr>
          <w:rFonts w:ascii="Arial" w:eastAsia="Times New Roman" w:hAnsi="Arial" w:cs="Arial"/>
          <w:bCs/>
        </w:rPr>
        <w:tab/>
      </w:r>
      <w:r w:rsidR="006E2629" w:rsidRPr="00327376">
        <w:rPr>
          <w:rFonts w:ascii="Arial" w:eastAsia="Times New Roman" w:hAnsi="Arial" w:cs="Arial"/>
          <w:bCs/>
          <w:sz w:val="30"/>
          <w:szCs w:val="30"/>
        </w:rPr>
        <w:t>:</w:t>
      </w:r>
    </w:p>
    <w:p w:rsidR="008179B5" w:rsidRDefault="006E2629">
      <w:pPr>
        <w:shd w:val="clear" w:color="auto" w:fill="FFFFFF"/>
        <w:tabs>
          <w:tab w:val="left" w:leader="underscore" w:pos="5434"/>
        </w:tabs>
        <w:ind w:left="562"/>
      </w:pPr>
      <w:r>
        <w:rPr>
          <w:sz w:val="18"/>
          <w:szCs w:val="18"/>
        </w:rPr>
        <w:t>2)</w:t>
      </w:r>
      <w:r>
        <w:rPr>
          <w:sz w:val="18"/>
          <w:szCs w:val="18"/>
        </w:rPr>
        <w:tab/>
      </w:r>
    </w:p>
    <w:p w:rsidR="008179B5" w:rsidRDefault="006E2629">
      <w:pPr>
        <w:shd w:val="clear" w:color="auto" w:fill="FFFFFF"/>
        <w:spacing w:before="110"/>
        <w:ind w:left="245"/>
      </w:pPr>
      <w:r>
        <w:rPr>
          <w:rFonts w:eastAsia="Times New Roman"/>
          <w:i/>
          <w:iCs/>
          <w:sz w:val="18"/>
          <w:szCs w:val="18"/>
        </w:rPr>
        <w:t>Примеры</w:t>
      </w:r>
    </w:p>
    <w:p w:rsidR="008179B5" w:rsidRDefault="006E2629">
      <w:pPr>
        <w:shd w:val="clear" w:color="auto" w:fill="FFFFFF"/>
        <w:spacing w:before="307" w:line="221" w:lineRule="exact"/>
        <w:ind w:left="48" w:right="10" w:firstLine="509"/>
        <w:jc w:val="both"/>
      </w:pPr>
      <w:r>
        <w:rPr>
          <w:rFonts w:eastAsia="Times New Roman"/>
          <w:sz w:val="18"/>
          <w:szCs w:val="18"/>
        </w:rPr>
        <w:t>В соответствии с целью в работе были поставлены и решены следующие задачи:</w:t>
      </w:r>
    </w:p>
    <w:p w:rsidR="008179B5" w:rsidRDefault="006E2629" w:rsidP="006E2629">
      <w:pPr>
        <w:numPr>
          <w:ilvl w:val="0"/>
          <w:numId w:val="5"/>
        </w:numPr>
        <w:shd w:val="clear" w:color="auto" w:fill="FFFFFF"/>
        <w:tabs>
          <w:tab w:val="left" w:pos="782"/>
        </w:tabs>
        <w:spacing w:before="86" w:line="230" w:lineRule="exact"/>
        <w:ind w:left="29" w:right="14" w:firstLine="494"/>
        <w:jc w:val="both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раскрыть действующую методику изучения организации и управления внешнеэкономической деятельностью предприятия;</w:t>
      </w:r>
    </w:p>
    <w:p w:rsidR="008179B5" w:rsidRDefault="006E2629" w:rsidP="006E2629">
      <w:pPr>
        <w:numPr>
          <w:ilvl w:val="0"/>
          <w:numId w:val="5"/>
        </w:numPr>
        <w:shd w:val="clear" w:color="auto" w:fill="FFFFFF"/>
        <w:tabs>
          <w:tab w:val="left" w:pos="782"/>
        </w:tabs>
        <w:spacing w:line="226" w:lineRule="exact"/>
        <w:ind w:left="29" w:right="14" w:firstLine="494"/>
        <w:jc w:val="both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охарактеризовать информационную базу анализа организации и управ</w:t>
      </w:r>
      <w:r>
        <w:rPr>
          <w:rFonts w:eastAsia="Times New Roman"/>
          <w:sz w:val="18"/>
          <w:szCs w:val="18"/>
        </w:rPr>
        <w:softHyphen/>
        <w:t>ления внешнеэкономической деятельностью предприятия;</w:t>
      </w:r>
    </w:p>
    <w:p w:rsidR="008179B5" w:rsidRDefault="006E2629" w:rsidP="006E2629">
      <w:pPr>
        <w:numPr>
          <w:ilvl w:val="0"/>
          <w:numId w:val="5"/>
        </w:numPr>
        <w:shd w:val="clear" w:color="auto" w:fill="FFFFFF"/>
        <w:tabs>
          <w:tab w:val="left" w:pos="782"/>
        </w:tabs>
        <w:spacing w:before="5" w:line="226" w:lineRule="exact"/>
        <w:ind w:left="29" w:right="19" w:firstLine="494"/>
        <w:jc w:val="both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раскрыть практические аспекты анализа организации и управления внешнеэкономической деятельностью на примере СП ОАО «Спартак»;</w:t>
      </w:r>
    </w:p>
    <w:p w:rsidR="008179B5" w:rsidRDefault="006E2629" w:rsidP="006E2629">
      <w:pPr>
        <w:numPr>
          <w:ilvl w:val="0"/>
          <w:numId w:val="5"/>
        </w:numPr>
        <w:shd w:val="clear" w:color="auto" w:fill="FFFFFF"/>
        <w:tabs>
          <w:tab w:val="left" w:pos="782"/>
        </w:tabs>
        <w:spacing w:line="226" w:lineRule="exact"/>
        <w:ind w:left="29" w:right="29" w:firstLine="494"/>
        <w:jc w:val="both"/>
        <w:rPr>
          <w:sz w:val="18"/>
          <w:szCs w:val="18"/>
        </w:rPr>
      </w:pPr>
      <w:r>
        <w:rPr>
          <w:rFonts w:eastAsia="Times New Roman"/>
          <w:sz w:val="18"/>
          <w:szCs w:val="18"/>
        </w:rPr>
        <w:t>определить направления совершенствования организации и управления внешнеэкономической деятельностью СП ОАО «Спартак».</w:t>
      </w:r>
    </w:p>
    <w:p w:rsidR="008179B5" w:rsidRDefault="006E2629">
      <w:pPr>
        <w:shd w:val="clear" w:color="auto" w:fill="FFFFFF"/>
        <w:spacing w:before="389" w:line="226" w:lineRule="exact"/>
        <w:ind w:left="14" w:right="34" w:firstLine="499"/>
        <w:jc w:val="both"/>
      </w:pPr>
      <w:r>
        <w:rPr>
          <w:rFonts w:eastAsia="Times New Roman"/>
          <w:sz w:val="18"/>
          <w:szCs w:val="18"/>
        </w:rPr>
        <w:t>В состав группировки издержек по статьям затрат входят следующие ста</w:t>
      </w:r>
      <w:r>
        <w:rPr>
          <w:rFonts w:eastAsia="Times New Roman"/>
          <w:sz w:val="18"/>
          <w:szCs w:val="18"/>
        </w:rPr>
        <w:softHyphen/>
        <w:t>тьи:</w:t>
      </w:r>
    </w:p>
    <w:p w:rsidR="008179B5" w:rsidRDefault="006E2629">
      <w:pPr>
        <w:shd w:val="clear" w:color="auto" w:fill="FFFFFF"/>
        <w:tabs>
          <w:tab w:val="left" w:pos="710"/>
        </w:tabs>
        <w:spacing w:before="10" w:line="226" w:lineRule="exact"/>
        <w:ind w:right="38" w:firstLine="494"/>
        <w:jc w:val="both"/>
      </w:pPr>
      <w:r>
        <w:rPr>
          <w:rFonts w:eastAsia="Times New Roman"/>
          <w:sz w:val="18"/>
          <w:szCs w:val="18"/>
        </w:rPr>
        <w:t>а)</w:t>
      </w:r>
      <w:r>
        <w:rPr>
          <w:rFonts w:eastAsia="Times New Roman"/>
          <w:sz w:val="18"/>
          <w:szCs w:val="18"/>
        </w:rPr>
        <w:tab/>
        <w:t>материалы. Эти затраты составляют наиболее важную статью издержек.</w:t>
      </w:r>
      <w:r>
        <w:rPr>
          <w:rFonts w:eastAsia="Times New Roman"/>
          <w:sz w:val="18"/>
          <w:szCs w:val="18"/>
        </w:rPr>
        <w:br/>
        <w:t xml:space="preserve">К ним относятся расходы на приобретение сырья, материалов основных и </w:t>
      </w:r>
      <w:proofErr w:type="spellStart"/>
      <w:proofErr w:type="gramStart"/>
      <w:r>
        <w:rPr>
          <w:rFonts w:eastAsia="Times New Roman"/>
          <w:sz w:val="18"/>
          <w:szCs w:val="18"/>
        </w:rPr>
        <w:t>вспо</w:t>
      </w:r>
      <w:proofErr w:type="spellEnd"/>
      <w:r>
        <w:rPr>
          <w:rFonts w:eastAsia="Times New Roman"/>
          <w:sz w:val="18"/>
          <w:szCs w:val="18"/>
        </w:rPr>
        <w:softHyphen/>
      </w:r>
      <w:r>
        <w:rPr>
          <w:rFonts w:eastAsia="Times New Roman"/>
          <w:sz w:val="18"/>
          <w:szCs w:val="18"/>
        </w:rPr>
        <w:br/>
      </w:r>
      <w:proofErr w:type="spellStart"/>
      <w:r>
        <w:rPr>
          <w:rFonts w:eastAsia="Times New Roman"/>
          <w:sz w:val="18"/>
          <w:szCs w:val="18"/>
        </w:rPr>
        <w:t>могательных</w:t>
      </w:r>
      <w:proofErr w:type="spellEnd"/>
      <w:proofErr w:type="gramEnd"/>
      <w:r>
        <w:rPr>
          <w:rFonts w:eastAsia="Times New Roman"/>
          <w:sz w:val="18"/>
          <w:szCs w:val="18"/>
        </w:rPr>
        <w:t xml:space="preserve">, полуфабрикатов. Величина расходов на материалы </w:t>
      </w:r>
      <w:proofErr w:type="spellStart"/>
      <w:proofErr w:type="gramStart"/>
      <w:r>
        <w:rPr>
          <w:rFonts w:eastAsia="Times New Roman"/>
          <w:sz w:val="18"/>
          <w:szCs w:val="18"/>
        </w:rPr>
        <w:t>непосредст</w:t>
      </w:r>
      <w:proofErr w:type="spellEnd"/>
      <w:r>
        <w:rPr>
          <w:rFonts w:eastAsia="Times New Roman"/>
          <w:sz w:val="18"/>
          <w:szCs w:val="18"/>
        </w:rPr>
        <w:softHyphen/>
      </w:r>
      <w:r>
        <w:rPr>
          <w:rFonts w:eastAsia="Times New Roman"/>
          <w:sz w:val="18"/>
          <w:szCs w:val="18"/>
        </w:rPr>
        <w:br/>
      </w:r>
      <w:proofErr w:type="spellStart"/>
      <w:r>
        <w:rPr>
          <w:rFonts w:eastAsia="Times New Roman"/>
          <w:sz w:val="18"/>
          <w:szCs w:val="18"/>
        </w:rPr>
        <w:t>венно</w:t>
      </w:r>
      <w:proofErr w:type="spellEnd"/>
      <w:proofErr w:type="gramEnd"/>
      <w:r>
        <w:rPr>
          <w:rFonts w:eastAsia="Times New Roman"/>
          <w:sz w:val="18"/>
          <w:szCs w:val="18"/>
        </w:rPr>
        <w:t xml:space="preserve"> зависит от объёма производства продукции и относится к переменным</w:t>
      </w:r>
      <w:r>
        <w:rPr>
          <w:rFonts w:eastAsia="Times New Roman"/>
          <w:sz w:val="18"/>
          <w:szCs w:val="18"/>
        </w:rPr>
        <w:br/>
        <w:t xml:space="preserve">издержкам предприятия. Они изменяются пропорционально объёму </w:t>
      </w:r>
      <w:proofErr w:type="spellStart"/>
      <w:proofErr w:type="gramStart"/>
      <w:r>
        <w:rPr>
          <w:rFonts w:eastAsia="Times New Roman"/>
          <w:sz w:val="18"/>
          <w:szCs w:val="18"/>
        </w:rPr>
        <w:t>производ</w:t>
      </w:r>
      <w:proofErr w:type="spellEnd"/>
      <w:r>
        <w:rPr>
          <w:rFonts w:eastAsia="Times New Roman"/>
          <w:sz w:val="18"/>
          <w:szCs w:val="18"/>
        </w:rPr>
        <w:softHyphen/>
      </w:r>
      <w:r>
        <w:rPr>
          <w:rFonts w:eastAsia="Times New Roman"/>
          <w:sz w:val="18"/>
          <w:szCs w:val="18"/>
        </w:rPr>
        <w:br/>
      </w:r>
      <w:proofErr w:type="spellStart"/>
      <w:r>
        <w:rPr>
          <w:rFonts w:eastAsia="Times New Roman"/>
          <w:sz w:val="18"/>
          <w:szCs w:val="18"/>
        </w:rPr>
        <w:t>ства</w:t>
      </w:r>
      <w:proofErr w:type="spellEnd"/>
      <w:proofErr w:type="gramEnd"/>
      <w:r>
        <w:rPr>
          <w:rFonts w:eastAsia="Times New Roman"/>
          <w:sz w:val="18"/>
          <w:szCs w:val="18"/>
        </w:rPr>
        <w:t xml:space="preserve"> </w:t>
      </w:r>
      <w:proofErr w:type="spellStart"/>
      <w:r>
        <w:rPr>
          <w:rFonts w:eastAsia="Times New Roman"/>
          <w:sz w:val="18"/>
          <w:szCs w:val="18"/>
        </w:rPr>
        <w:t>продукции^</w:t>
      </w:r>
      <w:proofErr w:type="spellEnd"/>
    </w:p>
    <w:p w:rsidR="008179B5" w:rsidRDefault="006E2629">
      <w:pPr>
        <w:shd w:val="clear" w:color="auto" w:fill="FFFFFF"/>
        <w:tabs>
          <w:tab w:val="left" w:pos="710"/>
        </w:tabs>
        <w:spacing w:before="5" w:line="226" w:lineRule="exact"/>
        <w:ind w:right="48" w:firstLine="494"/>
        <w:jc w:val="both"/>
      </w:pPr>
      <w:r>
        <w:rPr>
          <w:rFonts w:eastAsia="Times New Roman"/>
          <w:spacing w:val="-2"/>
          <w:sz w:val="18"/>
          <w:szCs w:val="18"/>
        </w:rPr>
        <w:t>б)</w:t>
      </w:r>
      <w:r>
        <w:rPr>
          <w:rFonts w:eastAsia="Times New Roman"/>
          <w:sz w:val="18"/>
          <w:szCs w:val="18"/>
        </w:rPr>
        <w:tab/>
        <w:t xml:space="preserve">оплата труда. Сюда входит заработная плата рабочих и </w:t>
      </w:r>
      <w:proofErr w:type="spellStart"/>
      <w:proofErr w:type="gramStart"/>
      <w:r>
        <w:rPr>
          <w:rFonts w:eastAsia="Times New Roman"/>
          <w:sz w:val="18"/>
          <w:szCs w:val="18"/>
        </w:rPr>
        <w:t>администра</w:t>
      </w:r>
      <w:proofErr w:type="spellEnd"/>
      <w:r>
        <w:rPr>
          <w:rFonts w:eastAsia="Times New Roman"/>
          <w:sz w:val="18"/>
          <w:szCs w:val="18"/>
        </w:rPr>
        <w:softHyphen/>
      </w:r>
      <w:r>
        <w:rPr>
          <w:rFonts w:eastAsia="Times New Roman"/>
          <w:sz w:val="18"/>
          <w:szCs w:val="18"/>
        </w:rPr>
        <w:br/>
      </w:r>
      <w:proofErr w:type="spellStart"/>
      <w:r>
        <w:rPr>
          <w:rFonts w:eastAsia="Times New Roman"/>
          <w:sz w:val="18"/>
          <w:szCs w:val="18"/>
        </w:rPr>
        <w:t>тивного</w:t>
      </w:r>
      <w:proofErr w:type="spellEnd"/>
      <w:proofErr w:type="gramEnd"/>
      <w:r>
        <w:rPr>
          <w:rFonts w:eastAsia="Times New Roman"/>
          <w:sz w:val="18"/>
          <w:szCs w:val="18"/>
        </w:rPr>
        <w:t xml:space="preserve"> персонала. За рубежом так же, как и в нашей стране, применяются две</w:t>
      </w:r>
      <w:r>
        <w:rPr>
          <w:rFonts w:eastAsia="Times New Roman"/>
          <w:sz w:val="18"/>
          <w:szCs w:val="18"/>
        </w:rPr>
        <w:br/>
        <w:t>принципиально отличающиеся друг от друга формы оплаты труда: повременная</w:t>
      </w:r>
      <w:r>
        <w:rPr>
          <w:rFonts w:eastAsia="Times New Roman"/>
          <w:sz w:val="18"/>
          <w:szCs w:val="18"/>
        </w:rPr>
        <w:br/>
        <w:t>и сдельная.</w:t>
      </w:r>
    </w:p>
    <w:p w:rsidR="008179B5" w:rsidRDefault="008179B5">
      <w:pPr>
        <w:shd w:val="clear" w:color="auto" w:fill="FFFFFF"/>
        <w:tabs>
          <w:tab w:val="left" w:pos="710"/>
        </w:tabs>
        <w:spacing w:before="5" w:line="226" w:lineRule="exact"/>
        <w:ind w:right="48" w:firstLine="494"/>
        <w:jc w:val="both"/>
        <w:sectPr w:rsidR="008179B5">
          <w:pgSz w:w="16834" w:h="11909" w:orient="landscape"/>
          <w:pgMar w:top="940" w:right="790" w:bottom="360" w:left="790" w:header="720" w:footer="720" w:gutter="0"/>
          <w:cols w:num="2" w:space="720" w:equalWidth="0">
            <w:col w:w="6825" w:space="1550"/>
            <w:col w:w="6878"/>
          </w:cols>
          <w:noEndnote/>
        </w:sectPr>
      </w:pPr>
    </w:p>
    <w:p w:rsidR="008179B5" w:rsidRDefault="008179B5">
      <w:pPr>
        <w:shd w:val="clear" w:color="auto" w:fill="FFFFFF"/>
        <w:spacing w:after="547"/>
        <w:ind w:left="5683"/>
        <w:sectPr w:rsidR="008179B5">
          <w:pgSz w:w="18576" w:h="14261" w:orient="landscape"/>
          <w:pgMar w:top="1440" w:right="1440" w:bottom="360" w:left="1440" w:header="720" w:footer="720" w:gutter="0"/>
          <w:cols w:space="60"/>
          <w:noEndnote/>
        </w:sectPr>
      </w:pPr>
    </w:p>
    <w:p w:rsidR="008179B5" w:rsidRDefault="008179B5">
      <w:pPr>
        <w:shd w:val="clear" w:color="auto" w:fill="FFFFFF"/>
        <w:spacing w:before="77" w:line="206" w:lineRule="exact"/>
        <w:ind w:left="528" w:firstLine="6254"/>
      </w:pPr>
      <w:r>
        <w:rPr>
          <w:noProof/>
        </w:rPr>
        <w:lastRenderedPageBreak/>
        <w:pict>
          <v:line id="_x0000_s1029" style="position:absolute;left:0;text-align:left;z-index:251661312;mso-position-horizontal-relative:margin" from="365.75pt,181.7pt" to="365.75pt,284.65pt" o:allowincell="f" strokeweight=".25pt">
            <w10:wrap anchorx="margin"/>
          </v:line>
        </w:pict>
      </w:r>
      <w:r>
        <w:rPr>
          <w:noProof/>
        </w:rPr>
        <w:pict>
          <v:line id="_x0000_s1030" style="position:absolute;left:0;text-align:left;z-index:251662336;mso-position-horizontal-relative:margin" from="366pt,-7.45pt" to="366pt,20.85pt" o:allowincell="f" strokeweight=".25pt">
            <w10:wrap anchorx="margin"/>
          </v:line>
        </w:pict>
      </w:r>
      <w:r w:rsidR="006E2629">
        <w:rPr>
          <w:sz w:val="18"/>
          <w:szCs w:val="18"/>
        </w:rPr>
        <w:t xml:space="preserve">9 </w:t>
      </w:r>
      <w:r w:rsidR="006E2629">
        <w:rPr>
          <w:rFonts w:eastAsia="Times New Roman"/>
          <w:sz w:val="18"/>
          <w:szCs w:val="18"/>
        </w:rPr>
        <w:t>ТАБЛИЦЫ</w:t>
      </w:r>
    </w:p>
    <w:p w:rsidR="008179B5" w:rsidRDefault="006E2629">
      <w:pPr>
        <w:shd w:val="clear" w:color="auto" w:fill="FFFFFF"/>
        <w:spacing w:before="245" w:line="216" w:lineRule="exact"/>
        <w:ind w:left="29" w:firstLine="528"/>
        <w:jc w:val="both"/>
      </w:pPr>
      <w:r>
        <w:rPr>
          <w:rFonts w:eastAsia="Times New Roman"/>
          <w:sz w:val="18"/>
          <w:szCs w:val="18"/>
        </w:rPr>
        <w:t>Таблицу следует располагать непосредственно после текста, в котором она упоминается впервые, или на следующей странице, а при необходимости в при</w:t>
      </w:r>
      <w:r>
        <w:rPr>
          <w:rFonts w:eastAsia="Times New Roman"/>
          <w:sz w:val="18"/>
          <w:szCs w:val="18"/>
        </w:rPr>
        <w:softHyphen/>
        <w:t>ложении.</w:t>
      </w:r>
    </w:p>
    <w:p w:rsidR="008179B5" w:rsidRDefault="006E2629">
      <w:pPr>
        <w:shd w:val="clear" w:color="auto" w:fill="FFFFFF"/>
        <w:spacing w:before="19" w:line="226" w:lineRule="exact"/>
        <w:ind w:left="29" w:right="5" w:firstLine="509"/>
        <w:jc w:val="both"/>
      </w:pPr>
      <w:r>
        <w:rPr>
          <w:rFonts w:eastAsia="Times New Roman"/>
          <w:sz w:val="18"/>
          <w:szCs w:val="18"/>
        </w:rPr>
        <w:t>Нумерация таблиц последовательная в пределах раздела дипломной рабо</w:t>
      </w:r>
      <w:r>
        <w:rPr>
          <w:rFonts w:eastAsia="Times New Roman"/>
          <w:sz w:val="18"/>
          <w:szCs w:val="18"/>
        </w:rPr>
        <w:softHyphen/>
        <w:t>ты. В этом случае номер таблицы состоит из номера раздела и порядкового но</w:t>
      </w:r>
      <w:r>
        <w:rPr>
          <w:rFonts w:eastAsia="Times New Roman"/>
          <w:sz w:val="18"/>
          <w:szCs w:val="18"/>
        </w:rPr>
        <w:softHyphen/>
        <w:t>мера таблицы, разделенные точкой. Допускается сквозная (порядковая) нуме</w:t>
      </w:r>
      <w:r>
        <w:rPr>
          <w:rFonts w:eastAsia="Times New Roman"/>
          <w:sz w:val="18"/>
          <w:szCs w:val="18"/>
        </w:rPr>
        <w:softHyphen/>
        <w:t>рация таблиц. После номера таблицы точка не ставится.</w:t>
      </w:r>
    </w:p>
    <w:p w:rsidR="008179B5" w:rsidRDefault="006E2629">
      <w:pPr>
        <w:shd w:val="clear" w:color="auto" w:fill="FFFFFF"/>
        <w:spacing w:before="5" w:line="226" w:lineRule="exact"/>
        <w:ind w:left="19" w:right="5" w:firstLine="485"/>
        <w:jc w:val="both"/>
      </w:pPr>
      <w:r>
        <w:rPr>
          <w:rFonts w:eastAsia="Times New Roman"/>
          <w:i/>
          <w:iCs/>
          <w:sz w:val="18"/>
          <w:szCs w:val="18"/>
        </w:rPr>
        <w:t xml:space="preserve">При оформлении дипломной работы выбирается </w:t>
      </w:r>
      <w:r>
        <w:rPr>
          <w:rFonts w:eastAsia="Times New Roman"/>
          <w:i/>
          <w:iCs/>
          <w:sz w:val="18"/>
          <w:szCs w:val="18"/>
          <w:u w:val="single"/>
        </w:rPr>
        <w:t>единый вид</w:t>
      </w:r>
      <w:r>
        <w:rPr>
          <w:rFonts w:eastAsia="Times New Roman"/>
          <w:i/>
          <w:iCs/>
          <w:sz w:val="18"/>
          <w:szCs w:val="18"/>
        </w:rPr>
        <w:t xml:space="preserve"> нумера</w:t>
      </w:r>
      <w:r>
        <w:rPr>
          <w:rFonts w:eastAsia="Times New Roman"/>
          <w:i/>
          <w:iCs/>
          <w:sz w:val="18"/>
          <w:szCs w:val="18"/>
        </w:rPr>
        <w:softHyphen/>
        <w:t>ции таблиц, рисунков и формул (в пределах раздела дипломной работы или сквозной).</w:t>
      </w:r>
    </w:p>
    <w:p w:rsidR="008179B5" w:rsidRDefault="006E2629">
      <w:pPr>
        <w:shd w:val="clear" w:color="auto" w:fill="FFFFFF"/>
        <w:spacing w:before="5" w:line="226" w:lineRule="exact"/>
        <w:ind w:left="523"/>
      </w:pPr>
      <w:r>
        <w:rPr>
          <w:rFonts w:eastAsia="Times New Roman"/>
          <w:sz w:val="18"/>
          <w:szCs w:val="18"/>
        </w:rPr>
        <w:t>Заголовок таблицы помещается над таблицей с абзацного отступа.</w:t>
      </w:r>
    </w:p>
    <w:p w:rsidR="008179B5" w:rsidRDefault="006E2629">
      <w:pPr>
        <w:shd w:val="clear" w:color="auto" w:fill="FFFFFF"/>
        <w:spacing w:line="226" w:lineRule="exact"/>
        <w:ind w:left="24" w:right="14" w:firstLine="494"/>
        <w:jc w:val="both"/>
      </w:pPr>
      <w:r>
        <w:rPr>
          <w:rFonts w:eastAsia="Times New Roman"/>
          <w:sz w:val="18"/>
          <w:szCs w:val="18"/>
        </w:rPr>
        <w:t>Если заголовок таблицы занимает более одной строки, то его продолже</w:t>
      </w:r>
      <w:r>
        <w:rPr>
          <w:rFonts w:eastAsia="Times New Roman"/>
          <w:sz w:val="18"/>
          <w:szCs w:val="18"/>
        </w:rPr>
        <w:softHyphen/>
        <w:t>ние выравнивается по левому краю без абзацного отступа.</w:t>
      </w:r>
    </w:p>
    <w:p w:rsidR="008179B5" w:rsidRDefault="006E2629">
      <w:pPr>
        <w:shd w:val="clear" w:color="auto" w:fill="FFFFFF"/>
        <w:spacing w:line="226" w:lineRule="exact"/>
        <w:ind w:right="14" w:firstLine="499"/>
        <w:jc w:val="both"/>
      </w:pPr>
      <w:r>
        <w:rPr>
          <w:rFonts w:eastAsia="Times New Roman"/>
          <w:sz w:val="18"/>
          <w:szCs w:val="18"/>
        </w:rPr>
        <w:t>Заголовки граф, как правило, записывают параллельно строкам таблицы. При необходимости, допускается перпендикулярное расположение заголовков граф. Заголовки граф и строк таблицы следует начинать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</w:t>
      </w:r>
      <w:r>
        <w:rPr>
          <w:rFonts w:eastAsia="Times New Roman"/>
          <w:sz w:val="18"/>
          <w:szCs w:val="18"/>
        </w:rPr>
        <w:softHyphen/>
        <w:t>ние. В конце заголовков и подзаголовков граф таблицы точки не ставят. Заго</w:t>
      </w:r>
      <w:r>
        <w:rPr>
          <w:rFonts w:eastAsia="Times New Roman"/>
          <w:sz w:val="18"/>
          <w:szCs w:val="18"/>
        </w:rPr>
        <w:softHyphen/>
        <w:t>ловки и подзаголовки граф указывают в единственном числе.</w:t>
      </w:r>
    </w:p>
    <w:p w:rsidR="008179B5" w:rsidRDefault="006E2629">
      <w:pPr>
        <w:shd w:val="clear" w:color="auto" w:fill="FFFFFF"/>
        <w:tabs>
          <w:tab w:val="left" w:pos="4757"/>
          <w:tab w:val="left" w:leader="underscore" w:pos="5054"/>
        </w:tabs>
        <w:spacing w:line="226" w:lineRule="exact"/>
        <w:ind w:left="5" w:right="24" w:firstLine="494"/>
        <w:jc w:val="both"/>
      </w:pPr>
      <w:r>
        <w:rPr>
          <w:rFonts w:eastAsia="Times New Roman"/>
          <w:sz w:val="18"/>
          <w:szCs w:val="18"/>
        </w:rPr>
        <w:t>При переносе части таблицы на другую страницу, название помещают</w:t>
      </w:r>
      <w:r>
        <w:rPr>
          <w:rFonts w:eastAsia="Times New Roman"/>
          <w:sz w:val="18"/>
          <w:szCs w:val="18"/>
        </w:rPr>
        <w:br/>
        <w:t>только над первой частью таблицы. Над другими частями с абзацного отступа</w:t>
      </w:r>
      <w:r>
        <w:rPr>
          <w:rFonts w:eastAsia="Times New Roman"/>
          <w:sz w:val="18"/>
          <w:szCs w:val="18"/>
        </w:rPr>
        <w:br/>
        <w:t xml:space="preserve">пишется: «Продолжение таблицы» или «Окончание таблицы» с </w:t>
      </w:r>
      <w:proofErr w:type="gramStart"/>
      <w:r>
        <w:rPr>
          <w:rFonts w:eastAsia="Times New Roman"/>
          <w:sz w:val="18"/>
          <w:szCs w:val="18"/>
        </w:rPr>
        <w:t>указанием</w:t>
      </w:r>
      <w:proofErr w:type="gramEnd"/>
      <w:r>
        <w:rPr>
          <w:rFonts w:eastAsia="Times New Roman"/>
          <w:sz w:val="18"/>
          <w:szCs w:val="18"/>
        </w:rPr>
        <w:t xml:space="preserve"> но</w:t>
      </w:r>
      <w:r>
        <w:rPr>
          <w:rFonts w:eastAsia="Times New Roman"/>
          <w:sz w:val="18"/>
          <w:szCs w:val="18"/>
        </w:rPr>
        <w:softHyphen/>
      </w:r>
      <w:r>
        <w:rPr>
          <w:rFonts w:eastAsia="Times New Roman"/>
          <w:sz w:val="18"/>
          <w:szCs w:val="18"/>
        </w:rPr>
        <w:br/>
        <w:t>мера таблицы.</w:t>
      </w:r>
      <w:r>
        <w:rPr>
          <w:rFonts w:ascii="Arial" w:eastAsia="Times New Roman" w:cs="Arial"/>
          <w:sz w:val="18"/>
          <w:szCs w:val="18"/>
        </w:rPr>
        <w:tab/>
      </w:r>
      <w:r>
        <w:rPr>
          <w:rFonts w:eastAsia="Times New Roman"/>
          <w:sz w:val="18"/>
          <w:szCs w:val="18"/>
        </w:rPr>
        <w:tab/>
      </w:r>
    </w:p>
    <w:p w:rsidR="008179B5" w:rsidRDefault="006E2629">
      <w:pPr>
        <w:shd w:val="clear" w:color="auto" w:fill="FFFFFF"/>
        <w:spacing w:before="245"/>
        <w:ind w:left="480"/>
      </w:pPr>
      <w:r>
        <w:rPr>
          <w:rFonts w:eastAsia="Times New Roman"/>
          <w:i/>
          <w:iCs/>
          <w:sz w:val="18"/>
          <w:szCs w:val="18"/>
        </w:rPr>
        <w:t>Пример</w:t>
      </w:r>
    </w:p>
    <w:p w:rsidR="008179B5" w:rsidRDefault="006E2629">
      <w:pPr>
        <w:shd w:val="clear" w:color="auto" w:fill="FFFFFF"/>
        <w:ind w:left="6768"/>
      </w:pPr>
      <w:r>
        <w:br w:type="column"/>
      </w:r>
      <w:proofErr w:type="gramStart"/>
      <w:r>
        <w:rPr>
          <w:rFonts w:ascii="Arial" w:hAnsi="Arial" w:cs="Arial"/>
          <w:b/>
          <w:bCs/>
          <w:sz w:val="12"/>
          <w:szCs w:val="12"/>
        </w:rPr>
        <w:lastRenderedPageBreak/>
        <w:t>1(1</w:t>
      </w:r>
      <w:proofErr w:type="gramEnd"/>
    </w:p>
    <w:p w:rsidR="008179B5" w:rsidRDefault="006E2629">
      <w:pPr>
        <w:shd w:val="clear" w:color="auto" w:fill="FFFFFF"/>
        <w:spacing w:before="53"/>
        <w:ind w:left="586"/>
      </w:pPr>
      <w:r>
        <w:rPr>
          <w:rFonts w:ascii="Arial" w:eastAsia="Times New Roman" w:hAnsi="Arial"/>
          <w:spacing w:val="-2"/>
          <w:sz w:val="18"/>
          <w:szCs w:val="18"/>
        </w:rPr>
        <w:t>Окончание</w:t>
      </w:r>
      <w:r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>
        <w:rPr>
          <w:rFonts w:ascii="Arial" w:eastAsia="Times New Roman" w:hAnsi="Arial"/>
          <w:spacing w:val="-2"/>
          <w:sz w:val="18"/>
          <w:szCs w:val="18"/>
        </w:rPr>
        <w:t>таблицы</w:t>
      </w:r>
      <w:r>
        <w:rPr>
          <w:rFonts w:ascii="Arial" w:eastAsia="Times New Roman" w:hAnsi="Arial" w:cs="Arial"/>
          <w:spacing w:val="-2"/>
          <w:sz w:val="18"/>
          <w:szCs w:val="18"/>
        </w:rPr>
        <w:t xml:space="preserve"> 2.4</w:t>
      </w:r>
    </w:p>
    <w:p w:rsidR="008179B5" w:rsidRDefault="008179B5">
      <w:pPr>
        <w:spacing w:after="9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74"/>
        <w:gridCol w:w="1570"/>
        <w:gridCol w:w="1574"/>
      </w:tblGrid>
      <w:tr w:rsidR="008179B5" w:rsidTr="00327376">
        <w:trPr>
          <w:trHeight w:hRule="exact" w:val="459"/>
        </w:trPr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327376">
            <w:pPr>
              <w:shd w:val="clear" w:color="auto" w:fill="FFFFFF"/>
              <w:ind w:left="571"/>
            </w:pPr>
            <w:r>
              <w:t>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327376" w:rsidP="00327376">
            <w:pPr>
              <w:shd w:val="clear" w:color="auto" w:fill="FFFFFF"/>
            </w:pPr>
            <w:r>
              <w:rPr>
                <w:b/>
                <w:bCs/>
                <w:w w:val="61"/>
                <w:sz w:val="26"/>
                <w:szCs w:val="26"/>
              </w:rPr>
              <w:t xml:space="preserve">        </w:t>
            </w:r>
            <w:r w:rsidR="006E2629">
              <w:rPr>
                <w:b/>
                <w:bCs/>
                <w:w w:val="61"/>
                <w:sz w:val="26"/>
                <w:szCs w:val="26"/>
              </w:rPr>
              <w:t xml:space="preserve">  </w:t>
            </w:r>
            <w:r>
              <w:rPr>
                <w:b/>
                <w:bCs/>
                <w:w w:val="61"/>
                <w:sz w:val="26"/>
                <w:szCs w:val="26"/>
              </w:rPr>
              <w:t>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8179B5">
        <w:trPr>
          <w:trHeight w:hRule="exact" w:val="235"/>
        </w:trPr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 xml:space="preserve">Мороженое «Лакомка»                     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Pr="00327376" w:rsidRDefault="00327376">
            <w:pPr>
              <w:shd w:val="clear" w:color="auto" w:fill="FFFFFF"/>
              <w:ind w:right="466"/>
              <w:jc w:val="right"/>
            </w:pPr>
            <w:r w:rsidRPr="00327376">
              <w:t>122,2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9,3</w:t>
            </w:r>
          </w:p>
        </w:tc>
      </w:tr>
      <w:tr w:rsidR="008179B5">
        <w:trPr>
          <w:trHeight w:hRule="exact" w:val="461"/>
        </w:trPr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Мороженое   в   брикетах</w:t>
            </w:r>
          </w:p>
          <w:p w:rsidR="008179B5" w:rsidRDefault="006E2629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на вафлях                                             6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right="466"/>
              <w:jc w:val="right"/>
            </w:pPr>
            <w:r>
              <w:rPr>
                <w:i/>
                <w:iCs/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>194,5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14,8</w:t>
            </w:r>
          </w:p>
        </w:tc>
      </w:tr>
      <w:tr w:rsidR="008179B5">
        <w:trPr>
          <w:trHeight w:hRule="exact" w:val="461"/>
        </w:trPr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26" w:lineRule="exact"/>
              <w:ind w:right="576"/>
            </w:pPr>
            <w:r>
              <w:rPr>
                <w:rFonts w:eastAsia="Times New Roman"/>
                <w:sz w:val="18"/>
                <w:szCs w:val="18"/>
              </w:rPr>
              <w:t>Крупнофасованное и ве</w:t>
            </w:r>
            <w:r>
              <w:rPr>
                <w:rFonts w:eastAsia="Times New Roman"/>
                <w:sz w:val="18"/>
                <w:szCs w:val="18"/>
              </w:rPr>
              <w:softHyphen/>
              <w:t>совое мороженое                              10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right="514"/>
              <w:jc w:val="right"/>
            </w:pPr>
            <w:r>
              <w:rPr>
                <w:sz w:val="18"/>
                <w:szCs w:val="18"/>
              </w:rPr>
              <w:t>22,3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1,7</w:t>
            </w:r>
          </w:p>
        </w:tc>
      </w:tr>
      <w:tr w:rsidR="008179B5">
        <w:trPr>
          <w:trHeight w:hRule="exact" w:val="254"/>
        </w:trPr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Итого                                                   5</w:t>
            </w:r>
            <w:r>
              <w:rPr>
                <w:rFonts w:eastAsia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right="485"/>
              <w:jc w:val="right"/>
            </w:pPr>
            <w:r>
              <w:rPr>
                <w:sz w:val="18"/>
                <w:szCs w:val="18"/>
              </w:rPr>
              <w:t>1314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100</w:t>
            </w:r>
          </w:p>
        </w:tc>
      </w:tr>
    </w:tbl>
    <w:p w:rsidR="008179B5" w:rsidRDefault="006E2629">
      <w:pPr>
        <w:shd w:val="clear" w:color="auto" w:fill="FFFFFF"/>
        <w:spacing w:before="192" w:line="240" w:lineRule="exact"/>
        <w:ind w:left="86" w:right="110" w:firstLine="490"/>
        <w:jc w:val="both"/>
      </w:pPr>
      <w:r>
        <w:rPr>
          <w:rFonts w:eastAsia="Times New Roman"/>
          <w:i/>
          <w:iCs/>
          <w:sz w:val="18"/>
          <w:szCs w:val="18"/>
        </w:rPr>
        <w:t>При переносе таблицы нижнюю черту подводят только под послед</w:t>
      </w:r>
      <w:r>
        <w:rPr>
          <w:rFonts w:eastAsia="Times New Roman"/>
          <w:i/>
          <w:iCs/>
          <w:sz w:val="18"/>
          <w:szCs w:val="18"/>
        </w:rPr>
        <w:softHyphen/>
        <w:t>ней частью!!!</w:t>
      </w:r>
    </w:p>
    <w:p w:rsidR="008179B5" w:rsidRDefault="006E2629">
      <w:pPr>
        <w:shd w:val="clear" w:color="auto" w:fill="FFFFFF"/>
        <w:spacing w:before="197" w:line="230" w:lineRule="exact"/>
        <w:ind w:left="86" w:right="106" w:firstLine="499"/>
        <w:jc w:val="both"/>
      </w:pPr>
      <w:r>
        <w:rPr>
          <w:rFonts w:eastAsia="Times New Roman"/>
          <w:sz w:val="18"/>
          <w:szCs w:val="18"/>
        </w:rPr>
        <w:t>Графа «Номер по порядку» в таблицах не допускается. При необходимо</w:t>
      </w:r>
      <w:r>
        <w:rPr>
          <w:rFonts w:eastAsia="Times New Roman"/>
          <w:sz w:val="18"/>
          <w:szCs w:val="18"/>
        </w:rPr>
        <w:softHyphen/>
        <w:t>сти нумерация показателей, параметров или других данных порядковые номера указываются непосредственно перед их наименованием. При этом точка после номера не ставится.</w:t>
      </w:r>
    </w:p>
    <w:p w:rsidR="008179B5" w:rsidRDefault="006E2629">
      <w:pPr>
        <w:shd w:val="clear" w:color="auto" w:fill="FFFFFF"/>
        <w:spacing w:line="226" w:lineRule="exact"/>
        <w:ind w:left="82" w:right="110" w:firstLine="494"/>
        <w:jc w:val="both"/>
      </w:pPr>
      <w:proofErr w:type="spellStart"/>
      <w:r>
        <w:rPr>
          <w:rFonts w:eastAsia="Times New Roman"/>
          <w:sz w:val="18"/>
          <w:szCs w:val="18"/>
        </w:rPr>
        <w:t>ЧислсГв</w:t>
      </w:r>
      <w:proofErr w:type="spellEnd"/>
      <w:proofErr w:type="gramStart"/>
      <w:r>
        <w:rPr>
          <w:rFonts w:eastAsia="Times New Roman"/>
          <w:sz w:val="18"/>
          <w:szCs w:val="18"/>
        </w:rPr>
        <w:t>"'</w:t>
      </w:r>
      <w:proofErr w:type="gramEnd"/>
      <w:r>
        <w:rPr>
          <w:rFonts w:eastAsia="Times New Roman"/>
          <w:sz w:val="18"/>
          <w:szCs w:val="18"/>
        </w:rPr>
        <w:t>ячёйке таблицы выравнивается: по горизонтали - по центру, по вертикали - по нижнему краю (на уровне последней строки наименования пока</w:t>
      </w:r>
      <w:r>
        <w:rPr>
          <w:rFonts w:eastAsia="Times New Roman"/>
          <w:sz w:val="18"/>
          <w:szCs w:val="18"/>
        </w:rPr>
        <w:softHyphen/>
        <w:t>зателя в боковике). В одной графе должно быть соблюдено одинаковое количе</w:t>
      </w:r>
      <w:r>
        <w:rPr>
          <w:rFonts w:eastAsia="Times New Roman"/>
          <w:sz w:val="18"/>
          <w:szCs w:val="18"/>
        </w:rPr>
        <w:softHyphen/>
        <w:t>ство десятичных знаков для всех значений величин.</w:t>
      </w:r>
    </w:p>
    <w:p w:rsidR="008179B5" w:rsidRDefault="006E2629">
      <w:pPr>
        <w:shd w:val="clear" w:color="auto" w:fill="FFFFFF"/>
        <w:spacing w:line="226" w:lineRule="exact"/>
        <w:ind w:left="86" w:right="110" w:firstLine="494"/>
        <w:jc w:val="both"/>
      </w:pPr>
      <w:r>
        <w:rPr>
          <w:rFonts w:eastAsia="Times New Roman"/>
          <w:sz w:val="18"/>
          <w:szCs w:val="18"/>
        </w:rPr>
        <w:t>При отсутствии отдельных данных в таблице следует ставить прочерк (ти</w:t>
      </w:r>
      <w:r>
        <w:rPr>
          <w:rFonts w:eastAsia="Times New Roman"/>
          <w:sz w:val="18"/>
          <w:szCs w:val="18"/>
        </w:rPr>
        <w:softHyphen/>
        <w:t>ре).</w:t>
      </w:r>
    </w:p>
    <w:p w:rsidR="008179B5" w:rsidRDefault="006E2629">
      <w:pPr>
        <w:shd w:val="clear" w:color="auto" w:fill="FFFFFF"/>
        <w:spacing w:line="226" w:lineRule="exact"/>
        <w:ind w:left="72" w:right="115" w:firstLine="499"/>
        <w:jc w:val="both"/>
      </w:pPr>
      <w:proofErr w:type="gramStart"/>
      <w:r>
        <w:rPr>
          <w:rFonts w:eastAsia="Times New Roman"/>
          <w:sz w:val="18"/>
          <w:szCs w:val="18"/>
        </w:rPr>
        <w:t>Если все показатели, приведенные в графах таблицы, выражены в одной и той же единице измерения, то ее обозначение необходимо помещать над табли</w:t>
      </w:r>
      <w:r>
        <w:rPr>
          <w:rFonts w:eastAsia="Times New Roman"/>
          <w:sz w:val="18"/>
          <w:szCs w:val="18"/>
        </w:rPr>
        <w:softHyphen/>
        <w:t>цей справа, а при делении таблицы на части - над каждой ее частью, например: «млн. руб.». Если числовые значения величин в графах таблицы выражены в разных единицах физических величин, то их обозначения указывают в подзаго</w:t>
      </w:r>
      <w:r>
        <w:rPr>
          <w:rFonts w:eastAsia="Times New Roman"/>
          <w:sz w:val="18"/>
          <w:szCs w:val="18"/>
        </w:rPr>
        <w:softHyphen/>
        <w:t>ловке каждой графы.</w:t>
      </w:r>
      <w:proofErr w:type="gramEnd"/>
    </w:p>
    <w:p w:rsidR="008179B5" w:rsidRDefault="008179B5">
      <w:pPr>
        <w:shd w:val="clear" w:color="auto" w:fill="FFFFFF"/>
        <w:spacing w:line="226" w:lineRule="exact"/>
        <w:ind w:left="72" w:right="115" w:firstLine="499"/>
        <w:jc w:val="both"/>
        <w:sectPr w:rsidR="008179B5">
          <w:type w:val="continuous"/>
          <w:pgSz w:w="18576" w:h="14261" w:orient="landscape"/>
          <w:pgMar w:top="1440" w:right="1670" w:bottom="360" w:left="1560" w:header="720" w:footer="720" w:gutter="0"/>
          <w:cols w:num="2" w:space="720" w:equalWidth="0">
            <w:col w:w="6849" w:space="1478"/>
            <w:col w:w="7017"/>
          </w:cols>
          <w:noEndnote/>
        </w:sectPr>
      </w:pPr>
    </w:p>
    <w:p w:rsidR="008179B5" w:rsidRDefault="008179B5">
      <w:pPr>
        <w:spacing w:before="158" w:line="1" w:lineRule="exact"/>
        <w:rPr>
          <w:sz w:val="2"/>
          <w:szCs w:val="2"/>
        </w:rPr>
      </w:pPr>
    </w:p>
    <w:p w:rsidR="008179B5" w:rsidRDefault="008179B5">
      <w:pPr>
        <w:shd w:val="clear" w:color="auto" w:fill="FFFFFF"/>
        <w:spacing w:line="226" w:lineRule="exact"/>
        <w:ind w:left="72" w:right="115" w:firstLine="499"/>
        <w:jc w:val="both"/>
        <w:sectPr w:rsidR="008179B5">
          <w:type w:val="continuous"/>
          <w:pgSz w:w="18576" w:h="14261" w:orient="landscape"/>
          <w:pgMar w:top="1440" w:right="1440" w:bottom="360" w:left="1440" w:header="720" w:footer="720" w:gutter="0"/>
          <w:cols w:space="60"/>
          <w:noEndnote/>
        </w:sectPr>
      </w:pPr>
    </w:p>
    <w:p w:rsidR="008179B5" w:rsidRDefault="008179B5">
      <w:pPr>
        <w:shd w:val="clear" w:color="auto" w:fill="FFFFFF"/>
        <w:spacing w:line="235" w:lineRule="exact"/>
        <w:ind w:left="110" w:firstLine="494"/>
      </w:pPr>
      <w:r>
        <w:rPr>
          <w:noProof/>
        </w:rPr>
        <w:lastRenderedPageBreak/>
        <w:pict>
          <v:line id="_x0000_s1031" style="position:absolute;left:0;text-align:left;z-index:251663360;mso-position-horizontal-relative:margin" from="371.3pt,14.65pt" to="371.3pt,192pt" o:allowincell="f" strokeweight=".25pt">
            <w10:wrap anchorx="margin"/>
          </v:line>
        </w:pict>
      </w:r>
      <w:r w:rsidR="006E2629">
        <w:rPr>
          <w:rFonts w:eastAsia="Times New Roman"/>
          <w:sz w:val="18"/>
          <w:szCs w:val="18"/>
        </w:rPr>
        <w:t>Таблица 2.4    Структура ассортимента продукции ЧУП «Гомельская фаб</w:t>
      </w:r>
      <w:r w:rsidR="006E2629">
        <w:rPr>
          <w:rFonts w:eastAsia="Times New Roman"/>
          <w:sz w:val="18"/>
          <w:szCs w:val="18"/>
        </w:rPr>
        <w:softHyphen/>
        <w:t>рика мороженого» по группам в 2008 году</w:t>
      </w:r>
    </w:p>
    <w:p w:rsidR="008179B5" w:rsidRDefault="008179B5">
      <w:pPr>
        <w:spacing w:after="21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4"/>
        <w:gridCol w:w="1579"/>
        <w:gridCol w:w="1560"/>
        <w:gridCol w:w="1594"/>
      </w:tblGrid>
      <w:tr w:rsidR="008179B5">
        <w:trPr>
          <w:trHeight w:hRule="exact" w:val="960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26" w:lineRule="exact"/>
              <w:ind w:left="62" w:right="38"/>
            </w:pPr>
            <w:r>
              <w:rPr>
                <w:rFonts w:eastAsia="Times New Roman"/>
                <w:sz w:val="18"/>
                <w:szCs w:val="18"/>
              </w:rPr>
              <w:t>Наименование ассорти</w:t>
            </w:r>
            <w:r>
              <w:rPr>
                <w:rFonts w:eastAsia="Times New Roman"/>
                <w:sz w:val="18"/>
                <w:szCs w:val="18"/>
              </w:rPr>
              <w:softHyphen/>
              <w:t>ментной группы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30" w:lineRule="exact"/>
              <w:ind w:left="29" w:right="10" w:firstLine="29"/>
            </w:pPr>
            <w:r>
              <w:rPr>
                <w:rFonts w:eastAsia="Times New Roman"/>
                <w:sz w:val="18"/>
                <w:szCs w:val="18"/>
              </w:rPr>
              <w:t>Количество ас</w:t>
            </w:r>
            <w:r>
              <w:rPr>
                <w:rFonts w:eastAsia="Times New Roman"/>
                <w:sz w:val="18"/>
                <w:szCs w:val="18"/>
              </w:rPr>
              <w:softHyphen/>
              <w:t>сортиментных позиций в груп</w:t>
            </w:r>
            <w:r>
              <w:rPr>
                <w:rFonts w:eastAsia="Times New Roman"/>
                <w:sz w:val="18"/>
                <w:szCs w:val="18"/>
              </w:rPr>
              <w:softHyphen/>
              <w:t>пе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30" w:lineRule="exact"/>
              <w:ind w:left="72" w:right="58" w:firstLine="24"/>
            </w:pPr>
            <w:r>
              <w:rPr>
                <w:rFonts w:eastAsia="Times New Roman"/>
                <w:sz w:val="18"/>
                <w:szCs w:val="18"/>
              </w:rPr>
              <w:t>Объем произ</w:t>
            </w:r>
            <w:r>
              <w:rPr>
                <w:rFonts w:eastAsia="Times New Roman"/>
                <w:sz w:val="18"/>
                <w:szCs w:val="18"/>
              </w:rPr>
              <w:softHyphen/>
              <w:t>водства ассор</w:t>
            </w:r>
            <w:r>
              <w:rPr>
                <w:rFonts w:eastAsia="Times New Roman"/>
                <w:sz w:val="18"/>
                <w:szCs w:val="18"/>
              </w:rPr>
              <w:softHyphen/>
              <w:t xml:space="preserve">тиментной 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группы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,т</w:t>
            </w:r>
            <w:proofErr w:type="gramEnd"/>
            <w:r>
              <w:rPr>
                <w:rFonts w:eastAsia="Times New Roman"/>
                <w:sz w:val="18"/>
                <w:szCs w:val="18"/>
              </w:rPr>
              <w:t>онн</w:t>
            </w:r>
            <w:proofErr w:type="spellEnd"/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30" w:lineRule="exact"/>
              <w:ind w:right="14"/>
              <w:jc w:val="center"/>
            </w:pPr>
            <w:r>
              <w:rPr>
                <w:rFonts w:eastAsia="Times New Roman"/>
                <w:sz w:val="18"/>
                <w:szCs w:val="18"/>
              </w:rPr>
              <w:t>Доля ассорти</w:t>
            </w:r>
            <w:r>
              <w:rPr>
                <w:rFonts w:eastAsia="Times New Roman"/>
                <w:sz w:val="18"/>
                <w:szCs w:val="18"/>
              </w:rPr>
              <w:softHyphen/>
              <w:t>ментной группы в общем объеме производства, %</w:t>
            </w:r>
          </w:p>
        </w:tc>
      </w:tr>
      <w:tr w:rsidR="008179B5">
        <w:trPr>
          <w:trHeight w:hRule="exact" w:val="226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1018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638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624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</w:tr>
      <w:tr w:rsidR="008179B5">
        <w:trPr>
          <w:trHeight w:hRule="exact" w:val="470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26" w:lineRule="exact"/>
              <w:ind w:firstLine="10"/>
            </w:pPr>
            <w:r>
              <w:rPr>
                <w:rFonts w:eastAsia="Times New Roman"/>
                <w:sz w:val="18"/>
                <w:szCs w:val="18"/>
              </w:rPr>
              <w:t>Мороженое в вафельном стакане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610"/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442"/>
            </w:pPr>
            <w:r>
              <w:rPr>
                <w:sz w:val="18"/>
                <w:szCs w:val="18"/>
              </w:rPr>
              <w:t>473,0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36,0</w:t>
            </w:r>
          </w:p>
        </w:tc>
      </w:tr>
      <w:tr w:rsidR="008179B5">
        <w:trPr>
          <w:trHeight w:hRule="exact" w:val="466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21" w:lineRule="exact"/>
              <w:ind w:firstLine="14"/>
            </w:pPr>
            <w:r>
              <w:rPr>
                <w:rFonts w:eastAsia="Times New Roman"/>
                <w:sz w:val="18"/>
                <w:szCs w:val="18"/>
              </w:rPr>
              <w:t>Мороженое   на   палочке без глазури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624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442"/>
            </w:pPr>
            <w:r>
              <w:rPr>
                <w:sz w:val="18"/>
                <w:szCs w:val="18"/>
              </w:rPr>
              <w:t>348,2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26,5</w:t>
            </w:r>
          </w:p>
        </w:tc>
      </w:tr>
      <w:tr w:rsidR="008179B5">
        <w:trPr>
          <w:trHeight w:hRule="exact" w:val="461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z w:val="18"/>
                <w:szCs w:val="18"/>
              </w:rPr>
              <w:t>Мороженое на палочке в глазури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624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470"/>
            </w:pPr>
            <w:r>
              <w:rPr>
                <w:sz w:val="18"/>
                <w:szCs w:val="18"/>
              </w:rPr>
              <w:t>102,5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7,8</w:t>
            </w:r>
          </w:p>
        </w:tc>
      </w:tr>
      <w:tr w:rsidR="008179B5">
        <w:trPr>
          <w:trHeight w:hRule="exact" w:val="494"/>
        </w:trPr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16" w:lineRule="exact"/>
              <w:ind w:firstLine="10"/>
            </w:pPr>
            <w:r>
              <w:rPr>
                <w:rFonts w:eastAsia="Times New Roman"/>
                <w:sz w:val="18"/>
                <w:szCs w:val="18"/>
              </w:rPr>
              <w:t>Мороженое   «Семейное» (брикет 200 г)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624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490"/>
            </w:pPr>
            <w:r>
              <w:rPr>
                <w:sz w:val="18"/>
                <w:szCs w:val="18"/>
              </w:rPr>
              <w:t>5 1,2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3,9</w:t>
            </w:r>
          </w:p>
        </w:tc>
      </w:tr>
    </w:tbl>
    <w:p w:rsidR="008179B5" w:rsidRDefault="006E2629">
      <w:pPr>
        <w:shd w:val="clear" w:color="auto" w:fill="FFFFFF"/>
        <w:spacing w:before="86"/>
        <w:ind w:left="523"/>
      </w:pPr>
      <w:r>
        <w:br w:type="column"/>
      </w:r>
      <w:r>
        <w:rPr>
          <w:rFonts w:eastAsia="Times New Roman"/>
          <w:i/>
          <w:iCs/>
          <w:sz w:val="18"/>
          <w:szCs w:val="18"/>
        </w:rPr>
        <w:lastRenderedPageBreak/>
        <w:t>Пример</w:t>
      </w:r>
    </w:p>
    <w:p w:rsidR="008179B5" w:rsidRDefault="006E2629">
      <w:pPr>
        <w:shd w:val="clear" w:color="auto" w:fill="FFFFFF"/>
        <w:spacing w:before="240"/>
        <w:ind w:left="586"/>
      </w:pPr>
      <w:r>
        <w:rPr>
          <w:rFonts w:eastAsia="Times New Roman"/>
          <w:sz w:val="18"/>
          <w:szCs w:val="18"/>
        </w:rPr>
        <w:t xml:space="preserve">Таблица 2.7 - Обновление и модернизация основных средств на 2008 </w:t>
      </w:r>
      <w:proofErr w:type="spellStart"/>
      <w:r>
        <w:rPr>
          <w:rFonts w:eastAsia="Times New Roman"/>
          <w:sz w:val="18"/>
          <w:szCs w:val="18"/>
        </w:rPr>
        <w:t>год^щ:^</w:t>
      </w:r>
      <w:proofErr w:type="spellEnd"/>
    </w:p>
    <w:p w:rsidR="008179B5" w:rsidRDefault="006E2629">
      <w:pPr>
        <w:shd w:val="clear" w:color="auto" w:fill="FFFFFF"/>
        <w:spacing w:before="134"/>
        <w:ind w:left="6144"/>
      </w:pPr>
      <w:r>
        <w:rPr>
          <w:rFonts w:eastAsia="Times New Roman"/>
          <w:sz w:val="18"/>
          <w:szCs w:val="18"/>
        </w:rPr>
        <w:t>млн. руб.</w:t>
      </w:r>
    </w:p>
    <w:p w:rsidR="008179B5" w:rsidRDefault="008179B5">
      <w:pPr>
        <w:spacing w:after="12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90"/>
        <w:gridCol w:w="1286"/>
        <w:gridCol w:w="1104"/>
        <w:gridCol w:w="1181"/>
        <w:gridCol w:w="1075"/>
      </w:tblGrid>
      <w:tr w:rsidR="008179B5">
        <w:trPr>
          <w:trHeight w:hRule="exact" w:val="259"/>
        </w:trPr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8179B5">
            <w:pPr>
              <w:shd w:val="clear" w:color="auto" w:fill="FFFFFF"/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8179B5">
            <w:pPr>
              <w:shd w:val="clear" w:color="auto" w:fill="FFFFFF"/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379"/>
            </w:pPr>
            <w:r>
              <w:rPr>
                <w:rFonts w:eastAsia="Times New Roman"/>
                <w:sz w:val="18"/>
                <w:szCs w:val="18"/>
              </w:rPr>
              <w:t>Источники финансирования</w:t>
            </w:r>
          </w:p>
        </w:tc>
      </w:tr>
      <w:tr w:rsidR="008179B5">
        <w:trPr>
          <w:trHeight w:hRule="exact" w:val="955"/>
        </w:trPr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ind w:left="240"/>
            </w:pPr>
            <w:r>
              <w:rPr>
                <w:rFonts w:eastAsia="Times New Roman"/>
                <w:sz w:val="18"/>
                <w:szCs w:val="18"/>
              </w:rPr>
              <w:t>Виды оборудования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26" w:lineRule="exact"/>
              <w:jc w:val="center"/>
            </w:pPr>
            <w:r>
              <w:rPr>
                <w:rFonts w:eastAsia="Times New Roman"/>
                <w:sz w:val="18"/>
                <w:szCs w:val="18"/>
              </w:rPr>
              <w:t xml:space="preserve">Затраты </w:t>
            </w:r>
            <w:proofErr w:type="gramStart"/>
            <w:r>
              <w:rPr>
                <w:rFonts w:eastAsia="Times New Roman"/>
                <w:sz w:val="18"/>
                <w:szCs w:val="18"/>
              </w:rPr>
              <w:t>на</w:t>
            </w:r>
            <w:proofErr w:type="gramEnd"/>
          </w:p>
          <w:p w:rsidR="008179B5" w:rsidRDefault="006E2629">
            <w:pPr>
              <w:shd w:val="clear" w:color="auto" w:fill="FFFFFF"/>
              <w:spacing w:line="226" w:lineRule="exact"/>
              <w:jc w:val="center"/>
            </w:pPr>
            <w:r>
              <w:rPr>
                <w:rFonts w:eastAsia="Times New Roman"/>
                <w:sz w:val="18"/>
                <w:szCs w:val="18"/>
              </w:rPr>
              <w:t>проведение</w:t>
            </w:r>
          </w:p>
          <w:p w:rsidR="008179B5" w:rsidRDefault="006E2629">
            <w:pPr>
              <w:shd w:val="clear" w:color="auto" w:fill="FFFFFF"/>
              <w:spacing w:line="226" w:lineRule="exact"/>
              <w:jc w:val="center"/>
            </w:pPr>
            <w:r>
              <w:rPr>
                <w:rFonts w:eastAsia="Times New Roman"/>
                <w:sz w:val="18"/>
                <w:szCs w:val="18"/>
              </w:rPr>
              <w:t>мероприятий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30" w:lineRule="exact"/>
              <w:ind w:left="34" w:right="43"/>
            </w:pPr>
            <w:r>
              <w:rPr>
                <w:rFonts w:eastAsia="Times New Roman"/>
                <w:sz w:val="18"/>
                <w:szCs w:val="18"/>
              </w:rPr>
              <w:t>собствен</w:t>
            </w:r>
            <w:r>
              <w:rPr>
                <w:rFonts w:eastAsia="Times New Roman"/>
                <w:sz w:val="18"/>
                <w:szCs w:val="18"/>
              </w:rPr>
              <w:softHyphen/>
              <w:t>ные средства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79B5" w:rsidRDefault="006E2629">
            <w:pPr>
              <w:shd w:val="clear" w:color="auto" w:fill="FFFFFF"/>
              <w:spacing w:line="230" w:lineRule="exact"/>
              <w:ind w:right="86"/>
              <w:jc w:val="right"/>
            </w:pPr>
            <w:r>
              <w:rPr>
                <w:rFonts w:eastAsia="Times New Roman"/>
                <w:sz w:val="18"/>
                <w:szCs w:val="18"/>
              </w:rPr>
              <w:t>кредит и</w:t>
            </w:r>
          </w:p>
          <w:p w:rsidR="008179B5" w:rsidRDefault="006E2629">
            <w:pPr>
              <w:shd w:val="clear" w:color="auto" w:fill="FFFFFF"/>
              <w:spacing w:line="230" w:lineRule="exact"/>
              <w:ind w:left="48"/>
            </w:pPr>
            <w:r>
              <w:rPr>
                <w:rFonts w:eastAsia="Times New Roman"/>
                <w:sz w:val="18"/>
                <w:szCs w:val="18"/>
              </w:rPr>
              <w:t>другие</w:t>
            </w:r>
          </w:p>
          <w:p w:rsidR="008179B5" w:rsidRDefault="006E2629">
            <w:pPr>
              <w:shd w:val="clear" w:color="auto" w:fill="FFFFFF"/>
              <w:spacing w:line="230" w:lineRule="exact"/>
              <w:ind w:right="86"/>
              <w:jc w:val="right"/>
            </w:pPr>
            <w:r>
              <w:rPr>
                <w:rFonts w:eastAsia="Times New Roman"/>
                <w:sz w:val="18"/>
                <w:szCs w:val="18"/>
              </w:rPr>
              <w:t>заемные</w:t>
            </w:r>
          </w:p>
          <w:p w:rsidR="008179B5" w:rsidRDefault="006E2629">
            <w:pPr>
              <w:shd w:val="clear" w:color="auto" w:fill="FFFFFF"/>
              <w:spacing w:line="230" w:lineRule="exact"/>
              <w:ind w:right="86"/>
              <w:jc w:val="right"/>
            </w:pPr>
            <w:r>
              <w:rPr>
                <w:rFonts w:eastAsia="Times New Roman"/>
                <w:sz w:val="18"/>
                <w:szCs w:val="18"/>
              </w:rPr>
              <w:t>средства</w:t>
            </w:r>
          </w:p>
        </w:tc>
      </w:tr>
    </w:tbl>
    <w:p w:rsidR="008179B5" w:rsidRDefault="008179B5">
      <w:pPr>
        <w:sectPr w:rsidR="008179B5">
          <w:type w:val="continuous"/>
          <w:pgSz w:w="18576" w:h="14261" w:orient="landscape"/>
          <w:pgMar w:top="1440" w:right="1440" w:bottom="360" w:left="1440" w:header="720" w:footer="720" w:gutter="0"/>
          <w:cols w:num="2" w:space="720" w:equalWidth="0">
            <w:col w:w="7036" w:space="1392"/>
            <w:col w:w="7267"/>
          </w:cols>
          <w:noEndnote/>
        </w:sectPr>
      </w:pPr>
    </w:p>
    <w:p w:rsidR="008179B5" w:rsidRDefault="008179B5">
      <w:pPr>
        <w:shd w:val="clear" w:color="auto" w:fill="FFFFFF"/>
        <w:spacing w:after="667"/>
        <w:ind w:left="4138"/>
      </w:pPr>
    </w:p>
    <w:p w:rsidR="008179B5" w:rsidRDefault="008179B5">
      <w:pPr>
        <w:shd w:val="clear" w:color="auto" w:fill="FFFFFF"/>
        <w:spacing w:after="667"/>
        <w:ind w:left="4138"/>
        <w:sectPr w:rsidR="008179B5">
          <w:pgSz w:w="16834" w:h="11909" w:orient="landscape"/>
          <w:pgMar w:top="1250" w:right="787" w:bottom="360" w:left="787" w:header="720" w:footer="720" w:gutter="0"/>
          <w:cols w:space="60"/>
          <w:noEndnote/>
        </w:sectPr>
      </w:pPr>
    </w:p>
    <w:p w:rsidR="008179B5" w:rsidRDefault="006E2629">
      <w:pPr>
        <w:shd w:val="clear" w:color="auto" w:fill="FFFFFF"/>
        <w:jc w:val="right"/>
      </w:pPr>
      <w:r w:rsidRPr="006E2629">
        <w:rPr>
          <w:rFonts w:ascii="Arial" w:hAnsi="Arial" w:cs="Arial"/>
          <w:spacing w:val="-21"/>
          <w:sz w:val="12"/>
          <w:szCs w:val="12"/>
        </w:rPr>
        <w:lastRenderedPageBreak/>
        <w:t>11</w:t>
      </w:r>
    </w:p>
    <w:p w:rsidR="008179B5" w:rsidRDefault="006E2629">
      <w:pPr>
        <w:shd w:val="clear" w:color="auto" w:fill="FFFFFF"/>
        <w:ind w:left="480"/>
      </w:pPr>
      <w:r>
        <w:rPr>
          <w:rFonts w:ascii="Arial" w:eastAsia="Times New Roman" w:hAnsi="Arial"/>
          <w:spacing w:val="-4"/>
          <w:sz w:val="28"/>
          <w:szCs w:val="28"/>
        </w:rPr>
        <w:t>ссылки</w:t>
      </w:r>
    </w:p>
    <w:p w:rsidR="008179B5" w:rsidRDefault="006E2629">
      <w:pPr>
        <w:shd w:val="clear" w:color="auto" w:fill="FFFFFF"/>
        <w:spacing w:before="178" w:line="226" w:lineRule="exact"/>
        <w:ind w:right="10" w:firstLine="499"/>
        <w:jc w:val="both"/>
      </w:pPr>
      <w:r>
        <w:rPr>
          <w:rFonts w:ascii="Arial" w:eastAsia="Times New Roman" w:hAnsi="Arial"/>
          <w:sz w:val="16"/>
          <w:szCs w:val="16"/>
        </w:rPr>
        <w:t>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тексте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дипломной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работы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должны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содержаться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внутренние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внешние ссылки</w:t>
      </w:r>
      <w:r>
        <w:rPr>
          <w:rFonts w:ascii="Arial" w:eastAsia="Times New Roman" w:hAnsi="Arial" w:cs="Arial"/>
          <w:sz w:val="16"/>
          <w:szCs w:val="16"/>
        </w:rPr>
        <w:t xml:space="preserve">. </w:t>
      </w:r>
      <w:proofErr w:type="gramStart"/>
      <w:r>
        <w:rPr>
          <w:rFonts w:ascii="Arial" w:eastAsia="Times New Roman" w:hAnsi="Arial"/>
          <w:sz w:val="16"/>
          <w:szCs w:val="16"/>
        </w:rPr>
        <w:t>При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внутренних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ссылках</w:t>
      </w:r>
      <w:r>
        <w:rPr>
          <w:rFonts w:ascii="Arial" w:eastAsia="Times New Roman" w:hAnsi="Arial" w:cs="Arial"/>
          <w:sz w:val="16"/>
          <w:szCs w:val="16"/>
        </w:rPr>
        <w:t xml:space="preserve"> (</w:t>
      </w:r>
      <w:r>
        <w:rPr>
          <w:rFonts w:ascii="Arial" w:eastAsia="Times New Roman" w:hAnsi="Arial"/>
          <w:sz w:val="16"/>
          <w:szCs w:val="16"/>
        </w:rPr>
        <w:t>на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разделы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подразделы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пункты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подпункты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графический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материал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формулы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таблицы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приложения</w:t>
      </w:r>
      <w:r>
        <w:rPr>
          <w:rFonts w:ascii="Arial" w:eastAsia="Times New Roman" w:hAnsi="Arial" w:cs="Arial"/>
          <w:sz w:val="16"/>
          <w:szCs w:val="16"/>
        </w:rPr>
        <w:t xml:space="preserve">) </w:t>
      </w:r>
      <w:r>
        <w:rPr>
          <w:rFonts w:ascii="Arial" w:eastAsia="Times New Roman" w:hAnsi="Arial"/>
          <w:sz w:val="16"/>
          <w:szCs w:val="16"/>
        </w:rPr>
        <w:t>следует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писать</w:t>
      </w:r>
      <w:r>
        <w:rPr>
          <w:rFonts w:ascii="Arial" w:eastAsia="Times New Roman" w:hAnsi="Arial" w:cs="Arial"/>
          <w:sz w:val="16"/>
          <w:szCs w:val="16"/>
        </w:rPr>
        <w:t xml:space="preserve">: </w:t>
      </w:r>
      <w:r>
        <w:rPr>
          <w:rFonts w:ascii="Arial" w:eastAsia="Times New Roman" w:hAnsi="Arial"/>
          <w:sz w:val="16"/>
          <w:szCs w:val="16"/>
        </w:rPr>
        <w:t>«</w:t>
      </w:r>
      <w:r>
        <w:rPr>
          <w:rFonts w:ascii="Arial" w:eastAsia="Times New Roman" w:hAnsi="Arial" w:cs="Arial"/>
          <w:sz w:val="16"/>
          <w:szCs w:val="16"/>
        </w:rPr>
        <w:t xml:space="preserve">... </w:t>
      </w:r>
      <w:r>
        <w:rPr>
          <w:rFonts w:ascii="Arial" w:eastAsia="Times New Roman" w:hAnsi="Arial"/>
          <w:sz w:val="16"/>
          <w:szCs w:val="16"/>
        </w:rPr>
        <w:t>по формуле</w:t>
      </w:r>
      <w:r>
        <w:rPr>
          <w:rFonts w:ascii="Arial" w:eastAsia="Times New Roman" w:hAnsi="Arial" w:cs="Arial"/>
          <w:sz w:val="16"/>
          <w:szCs w:val="16"/>
        </w:rPr>
        <w:t xml:space="preserve"> (1.1)</w:t>
      </w:r>
      <w:r>
        <w:rPr>
          <w:rFonts w:ascii="Arial" w:eastAsia="Times New Roman" w:hAnsi="Arial"/>
          <w:sz w:val="16"/>
          <w:szCs w:val="16"/>
        </w:rPr>
        <w:t>»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«</w:t>
      </w:r>
      <w:r>
        <w:rPr>
          <w:rFonts w:ascii="Arial" w:eastAsia="Times New Roman" w:hAnsi="Arial" w:cs="Arial"/>
          <w:sz w:val="16"/>
          <w:szCs w:val="16"/>
        </w:rPr>
        <w:t xml:space="preserve">... </w:t>
      </w:r>
      <w:r>
        <w:rPr>
          <w:rFonts w:ascii="Arial" w:eastAsia="Times New Roman" w:hAnsi="Arial"/>
          <w:sz w:val="16"/>
          <w:szCs w:val="16"/>
        </w:rPr>
        <w:t>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соответствии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таблицей</w:t>
      </w:r>
      <w:r>
        <w:rPr>
          <w:rFonts w:ascii="Arial" w:eastAsia="Times New Roman" w:hAnsi="Arial" w:cs="Arial"/>
          <w:sz w:val="16"/>
          <w:szCs w:val="16"/>
        </w:rPr>
        <w:t xml:space="preserve"> 2.4</w:t>
      </w:r>
      <w:r>
        <w:rPr>
          <w:rFonts w:ascii="Arial" w:eastAsia="Times New Roman" w:hAnsi="Arial"/>
          <w:sz w:val="16"/>
          <w:szCs w:val="16"/>
        </w:rPr>
        <w:t>»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т</w:t>
      </w:r>
      <w:r>
        <w:rPr>
          <w:rFonts w:ascii="Arial" w:eastAsia="Times New Roman" w:hAnsi="Arial" w:cs="Arial"/>
          <w:sz w:val="16"/>
          <w:szCs w:val="16"/>
        </w:rPr>
        <w:t>.</w:t>
      </w:r>
      <w:r>
        <w:rPr>
          <w:rFonts w:ascii="Arial" w:eastAsia="Times New Roman" w:hAnsi="Arial"/>
          <w:sz w:val="16"/>
          <w:szCs w:val="16"/>
        </w:rPr>
        <w:t>п</w:t>
      </w:r>
      <w:r>
        <w:rPr>
          <w:rFonts w:ascii="Arial" w:eastAsia="Times New Roman" w:hAnsi="Arial" w:cs="Arial"/>
          <w:sz w:val="16"/>
          <w:szCs w:val="16"/>
        </w:rPr>
        <w:t>.</w:t>
      </w:r>
      <w:proofErr w:type="gramEnd"/>
    </w:p>
    <w:p w:rsidR="008179B5" w:rsidRDefault="006E2629">
      <w:pPr>
        <w:shd w:val="clear" w:color="auto" w:fill="FFFFFF"/>
        <w:spacing w:line="226" w:lineRule="exact"/>
        <w:ind w:firstLine="499"/>
        <w:jc w:val="both"/>
      </w:pPr>
      <w:r>
        <w:rPr>
          <w:rFonts w:ascii="Arial" w:eastAsia="Times New Roman" w:hAnsi="Arial"/>
          <w:sz w:val="16"/>
          <w:szCs w:val="16"/>
        </w:rPr>
        <w:t>Внешние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ссылки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т</w:t>
      </w:r>
      <w:r>
        <w:rPr>
          <w:rFonts w:ascii="Arial" w:eastAsia="Times New Roman" w:hAnsi="Arial" w:cs="Arial"/>
          <w:sz w:val="16"/>
          <w:szCs w:val="16"/>
        </w:rPr>
        <w:t>.</w:t>
      </w:r>
      <w:r>
        <w:rPr>
          <w:rFonts w:ascii="Arial" w:eastAsia="Times New Roman" w:hAnsi="Arial"/>
          <w:sz w:val="16"/>
          <w:szCs w:val="16"/>
        </w:rPr>
        <w:t>е</w:t>
      </w:r>
      <w:r>
        <w:rPr>
          <w:rFonts w:ascii="Arial" w:eastAsia="Times New Roman" w:hAnsi="Arial" w:cs="Arial"/>
          <w:sz w:val="16"/>
          <w:szCs w:val="16"/>
        </w:rPr>
        <w:t xml:space="preserve">. </w:t>
      </w:r>
      <w:r>
        <w:rPr>
          <w:rFonts w:ascii="Arial" w:eastAsia="Times New Roman" w:hAnsi="Arial"/>
          <w:sz w:val="16"/>
          <w:szCs w:val="16"/>
        </w:rPr>
        <w:t>ссылки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на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источники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из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списка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использованных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</w:t>
      </w:r>
      <w:r>
        <w:rPr>
          <w:rFonts w:ascii="Arial" w:eastAsia="Times New Roman" w:hAnsi="Arial"/>
          <w:sz w:val="16"/>
          <w:szCs w:val="16"/>
        </w:rPr>
        <w:softHyphen/>
        <w:t>точников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указываются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порядковым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номером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по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списку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использованных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источ</w:t>
      </w:r>
      <w:r>
        <w:rPr>
          <w:rFonts w:ascii="Arial" w:eastAsia="Times New Roman" w:hAnsi="Arial"/>
          <w:sz w:val="16"/>
          <w:szCs w:val="16"/>
        </w:rPr>
        <w:softHyphen/>
        <w:t>ников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указанием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страницы</w:t>
      </w:r>
      <w:r>
        <w:rPr>
          <w:rFonts w:ascii="Arial" w:eastAsia="Times New Roman" w:hAnsi="Arial" w:cs="Arial"/>
          <w:sz w:val="16"/>
          <w:szCs w:val="16"/>
        </w:rPr>
        <w:t xml:space="preserve">. </w:t>
      </w:r>
      <w:r>
        <w:rPr>
          <w:rFonts w:ascii="Arial" w:eastAsia="Times New Roman" w:hAnsi="Arial"/>
          <w:sz w:val="16"/>
          <w:szCs w:val="16"/>
        </w:rPr>
        <w:t>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тексте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дипломной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работы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должны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содержаться ссылки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на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все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использованные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источники</w:t>
      </w:r>
      <w:r>
        <w:rPr>
          <w:rFonts w:ascii="Arial" w:eastAsia="Times New Roman" w:hAnsi="Arial" w:cs="Arial"/>
          <w:sz w:val="16"/>
          <w:szCs w:val="16"/>
        </w:rPr>
        <w:t xml:space="preserve">. </w:t>
      </w:r>
      <w:proofErr w:type="gramStart"/>
      <w:r>
        <w:rPr>
          <w:rFonts w:ascii="Arial" w:eastAsia="Times New Roman" w:hAnsi="Arial"/>
          <w:sz w:val="16"/>
          <w:szCs w:val="16"/>
        </w:rPr>
        <w:t>Номер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источника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страница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запи</w:t>
      </w:r>
      <w:r>
        <w:rPr>
          <w:rFonts w:ascii="Arial" w:eastAsia="Times New Roman" w:hAnsi="Arial"/>
          <w:sz w:val="16"/>
          <w:szCs w:val="16"/>
        </w:rPr>
        <w:softHyphen/>
        <w:t>санные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через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запятую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заключаются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квадратные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скобки</w:t>
      </w:r>
      <w:r>
        <w:rPr>
          <w:rFonts w:ascii="Arial" w:eastAsia="Times New Roman" w:hAnsi="Arial" w:cs="Arial"/>
          <w:sz w:val="16"/>
          <w:szCs w:val="16"/>
        </w:rPr>
        <w:t>.</w:t>
      </w:r>
      <w:proofErr w:type="gramEnd"/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При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использовании заимствованной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части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сведений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из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использованных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источников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ссылках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до</w:t>
      </w:r>
      <w:r>
        <w:rPr>
          <w:rFonts w:ascii="Arial" w:eastAsia="Times New Roman" w:hAnsi="Arial"/>
          <w:sz w:val="16"/>
          <w:szCs w:val="16"/>
        </w:rPr>
        <w:softHyphen/>
        <w:t>полнительно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указываются</w:t>
      </w:r>
      <w:r>
        <w:rPr>
          <w:rFonts w:ascii="Arial" w:eastAsia="Times New Roman" w:hAnsi="Arial" w:cs="Arial"/>
          <w:sz w:val="16"/>
          <w:szCs w:val="16"/>
        </w:rPr>
        <w:t xml:space="preserve">:  </w:t>
      </w:r>
      <w:r>
        <w:rPr>
          <w:rFonts w:ascii="Arial" w:eastAsia="Times New Roman" w:hAnsi="Arial"/>
          <w:sz w:val="16"/>
          <w:szCs w:val="16"/>
        </w:rPr>
        <w:t>номера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схем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рисунков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таблиц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формул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т</w:t>
      </w:r>
      <w:r>
        <w:rPr>
          <w:rFonts w:ascii="Arial" w:eastAsia="Times New Roman" w:hAnsi="Arial" w:cs="Arial"/>
          <w:sz w:val="16"/>
          <w:szCs w:val="16"/>
        </w:rPr>
        <w:t>.</w:t>
      </w:r>
      <w:r>
        <w:rPr>
          <w:rFonts w:ascii="Arial" w:eastAsia="Times New Roman" w:hAnsi="Arial"/>
          <w:sz w:val="16"/>
          <w:szCs w:val="16"/>
        </w:rPr>
        <w:t>п</w:t>
      </w:r>
      <w:r>
        <w:rPr>
          <w:rFonts w:ascii="Arial" w:eastAsia="Times New Roman" w:hAnsi="Arial" w:cs="Arial"/>
          <w:sz w:val="16"/>
          <w:szCs w:val="16"/>
        </w:rPr>
        <w:t>.</w:t>
      </w:r>
    </w:p>
    <w:p w:rsidR="008179B5" w:rsidRDefault="006E2629">
      <w:pPr>
        <w:shd w:val="clear" w:color="auto" w:fill="FFFFFF"/>
        <w:spacing w:before="38" w:line="466" w:lineRule="exact"/>
        <w:ind w:left="499"/>
      </w:pPr>
      <w:r>
        <w:rPr>
          <w:rFonts w:eastAsia="Times New Roman"/>
          <w:b/>
          <w:bCs/>
          <w:i/>
          <w:iCs/>
          <w:sz w:val="18"/>
          <w:szCs w:val="18"/>
        </w:rPr>
        <w:t>Пример</w:t>
      </w:r>
    </w:p>
    <w:p w:rsidR="008179B5" w:rsidRDefault="006E2629">
      <w:pPr>
        <w:shd w:val="clear" w:color="auto" w:fill="FFFFFF"/>
        <w:spacing w:before="5" w:line="466" w:lineRule="exact"/>
        <w:ind w:left="307"/>
      </w:pPr>
      <w:r>
        <w:rPr>
          <w:sz w:val="18"/>
          <w:szCs w:val="18"/>
        </w:rPr>
        <w:t xml:space="preserve">[16, </w:t>
      </w:r>
      <w:r>
        <w:rPr>
          <w:rFonts w:eastAsia="Times New Roman"/>
          <w:sz w:val="18"/>
          <w:szCs w:val="18"/>
        </w:rPr>
        <w:t xml:space="preserve">с 24, таблица 2]. </w:t>
      </w:r>
      <w:r>
        <w:rPr>
          <w:rFonts w:eastAsia="Times New Roman"/>
          <w:i/>
          <w:iCs/>
          <w:sz w:val="18"/>
          <w:szCs w:val="18"/>
        </w:rPr>
        <w:t xml:space="preserve">(16 </w:t>
      </w:r>
      <w:r>
        <w:rPr>
          <w:rFonts w:eastAsia="Times New Roman"/>
          <w:sz w:val="18"/>
          <w:szCs w:val="18"/>
        </w:rPr>
        <w:t xml:space="preserve">- </w:t>
      </w:r>
      <w:r>
        <w:rPr>
          <w:rFonts w:eastAsia="Times New Roman"/>
          <w:i/>
          <w:iCs/>
          <w:sz w:val="18"/>
          <w:szCs w:val="18"/>
          <w:u w:val="single"/>
        </w:rPr>
        <w:t>номер источн</w:t>
      </w:r>
      <w:r>
        <w:rPr>
          <w:rFonts w:eastAsia="Times New Roman"/>
          <w:i/>
          <w:iCs/>
          <w:sz w:val="18"/>
          <w:szCs w:val="18"/>
        </w:rPr>
        <w:t xml:space="preserve">ика в </w:t>
      </w:r>
      <w:r>
        <w:rPr>
          <w:rFonts w:eastAsia="Times New Roman"/>
          <w:i/>
          <w:iCs/>
          <w:sz w:val="18"/>
          <w:szCs w:val="18"/>
          <w:u w:val="single"/>
        </w:rPr>
        <w:t>списке, 24 - номер страницы, 2 - номе</w:t>
      </w:r>
      <w:r>
        <w:rPr>
          <w:rFonts w:eastAsia="Times New Roman"/>
          <w:i/>
          <w:iCs/>
          <w:sz w:val="18"/>
          <w:szCs w:val="18"/>
        </w:rPr>
        <w:t xml:space="preserve">р </w:t>
      </w:r>
      <w:r>
        <w:rPr>
          <w:rFonts w:eastAsia="Times New Roman"/>
          <w:i/>
          <w:iCs/>
          <w:sz w:val="18"/>
          <w:szCs w:val="18"/>
          <w:u w:val="single"/>
        </w:rPr>
        <w:t>таблицы)</w:t>
      </w:r>
    </w:p>
    <w:p w:rsidR="008179B5" w:rsidRDefault="006E2629">
      <w:pPr>
        <w:shd w:val="clear" w:color="auto" w:fill="FFFFFF"/>
        <w:spacing w:before="355"/>
        <w:ind w:left="538"/>
      </w:pPr>
      <w:r>
        <w:br w:type="column"/>
      </w:r>
      <w:r>
        <w:rPr>
          <w:rFonts w:eastAsia="Times New Roman"/>
          <w:b/>
          <w:bCs/>
          <w:sz w:val="18"/>
          <w:szCs w:val="18"/>
        </w:rPr>
        <w:lastRenderedPageBreak/>
        <w:t>ГРАФИЧЕСКИЙ МАТЕРИАЛ</w:t>
      </w:r>
    </w:p>
    <w:p w:rsidR="008179B5" w:rsidRDefault="006E2629">
      <w:pPr>
        <w:shd w:val="clear" w:color="auto" w:fill="FFFFFF"/>
        <w:spacing w:before="254" w:line="226" w:lineRule="exact"/>
        <w:ind w:left="24" w:firstLine="514"/>
        <w:jc w:val="both"/>
      </w:pPr>
      <w:proofErr w:type="gramStart"/>
      <w:r>
        <w:rPr>
          <w:rFonts w:ascii="Arial" w:eastAsia="Times New Roman" w:hAnsi="Arial"/>
          <w:sz w:val="16"/>
          <w:szCs w:val="16"/>
        </w:rPr>
        <w:t>Г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Times New Roman" w:hAnsi="Arial"/>
          <w:sz w:val="16"/>
          <w:szCs w:val="16"/>
        </w:rPr>
        <w:t>рафический</w:t>
      </w:r>
      <w:proofErr w:type="spellEnd"/>
      <w:proofErr w:type="gramEnd"/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материал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должен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располагаться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непосредственно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после текста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котором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о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нем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упоминается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впервые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или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на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следующей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страни</w:t>
      </w:r>
      <w:r>
        <w:rPr>
          <w:rFonts w:ascii="Arial" w:eastAsia="Times New Roman" w:hAnsi="Arial"/>
          <w:sz w:val="16"/>
          <w:szCs w:val="16"/>
        </w:rPr>
        <w:softHyphen/>
        <w:t>це</w:t>
      </w:r>
      <w:r>
        <w:rPr>
          <w:rFonts w:ascii="Arial" w:eastAsia="Times New Roman" w:hAnsi="Arial" w:cs="Arial"/>
          <w:sz w:val="16"/>
          <w:szCs w:val="16"/>
        </w:rPr>
        <w:t xml:space="preserve">, </w:t>
      </w:r>
      <w:r>
        <w:rPr>
          <w:rFonts w:ascii="Arial" w:eastAsia="Times New Roman" w:hAnsi="Arial"/>
          <w:sz w:val="16"/>
          <w:szCs w:val="16"/>
        </w:rPr>
        <w:t>а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при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необходимости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в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/>
          <w:sz w:val="16"/>
          <w:szCs w:val="16"/>
        </w:rPr>
        <w:t>приложении</w:t>
      </w:r>
      <w:r>
        <w:rPr>
          <w:rFonts w:ascii="Arial" w:eastAsia="Times New Roman" w:hAnsi="Arial" w:cs="Arial"/>
          <w:sz w:val="16"/>
          <w:szCs w:val="16"/>
        </w:rPr>
        <w:t>.</w:t>
      </w:r>
    </w:p>
    <w:p w:rsidR="008179B5" w:rsidRDefault="006E2629">
      <w:pPr>
        <w:shd w:val="clear" w:color="auto" w:fill="FFFFFF"/>
        <w:spacing w:before="10" w:line="226" w:lineRule="exact"/>
        <w:ind w:left="19" w:right="5" w:firstLine="504"/>
        <w:jc w:val="both"/>
      </w:pPr>
      <w:r>
        <w:rPr>
          <w:rFonts w:eastAsia="Times New Roman"/>
          <w:sz w:val="18"/>
          <w:szCs w:val="18"/>
        </w:rPr>
        <w:t>Нумерация графического материала последовательная в пределах раздела дипломной работы. Номер рисунка состоит в этом случае из номера раздела и порядкового номера рисунка, разделенные точкой. Допускается сквозная (</w:t>
      </w:r>
      <w:proofErr w:type="spellStart"/>
      <w:r>
        <w:rPr>
          <w:rFonts w:eastAsia="Times New Roman"/>
          <w:sz w:val="18"/>
          <w:szCs w:val="18"/>
        </w:rPr>
        <w:t>по-рядковая</w:t>
      </w:r>
      <w:proofErr w:type="spellEnd"/>
      <w:r>
        <w:rPr>
          <w:rFonts w:eastAsia="Times New Roman"/>
          <w:sz w:val="18"/>
          <w:szCs w:val="18"/>
        </w:rPr>
        <w:t>)нумерация графического материала</w:t>
      </w:r>
      <w:proofErr w:type="gramStart"/>
      <w:r>
        <w:rPr>
          <w:rFonts w:eastAsia="Times New Roman"/>
          <w:sz w:val="18"/>
          <w:szCs w:val="18"/>
        </w:rPr>
        <w:t xml:space="preserve"> П</w:t>
      </w:r>
      <w:proofErr w:type="gramEnd"/>
      <w:r>
        <w:rPr>
          <w:rFonts w:eastAsia="Times New Roman"/>
          <w:sz w:val="18"/>
          <w:szCs w:val="18"/>
        </w:rPr>
        <w:t>осле номера рисунка точка не ставится.</w:t>
      </w:r>
    </w:p>
    <w:p w:rsidR="008179B5" w:rsidRDefault="006E2629">
      <w:pPr>
        <w:shd w:val="clear" w:color="auto" w:fill="FFFFFF"/>
        <w:spacing w:before="14" w:line="226" w:lineRule="exact"/>
        <w:ind w:left="5" w:firstLine="490"/>
        <w:jc w:val="both"/>
      </w:pPr>
      <w:r>
        <w:rPr>
          <w:rFonts w:eastAsia="Times New Roman"/>
          <w:b/>
          <w:bCs/>
          <w:i/>
          <w:iCs/>
          <w:sz w:val="18"/>
          <w:szCs w:val="18"/>
        </w:rPr>
        <w:t xml:space="preserve">При оформлении дипломной </w:t>
      </w:r>
      <w:r>
        <w:rPr>
          <w:rFonts w:eastAsia="Times New Roman"/>
          <w:i/>
          <w:iCs/>
          <w:sz w:val="18"/>
          <w:szCs w:val="18"/>
        </w:rPr>
        <w:t xml:space="preserve">работы </w:t>
      </w:r>
      <w:r>
        <w:rPr>
          <w:rFonts w:eastAsia="Times New Roman"/>
          <w:b/>
          <w:bCs/>
          <w:i/>
          <w:iCs/>
          <w:sz w:val="18"/>
          <w:szCs w:val="18"/>
        </w:rPr>
        <w:t xml:space="preserve">выбирается </w:t>
      </w:r>
      <w:r>
        <w:rPr>
          <w:rFonts w:eastAsia="Times New Roman"/>
          <w:b/>
          <w:bCs/>
          <w:i/>
          <w:iCs/>
          <w:sz w:val="18"/>
          <w:szCs w:val="18"/>
          <w:u w:val="single"/>
        </w:rPr>
        <w:t>единый вид</w:t>
      </w:r>
      <w:r>
        <w:rPr>
          <w:rFonts w:eastAsia="Times New Roman"/>
          <w:b/>
          <w:bCs/>
          <w:i/>
          <w:iCs/>
          <w:sz w:val="18"/>
          <w:szCs w:val="18"/>
        </w:rPr>
        <w:t xml:space="preserve"> нумера</w:t>
      </w:r>
      <w:r>
        <w:rPr>
          <w:rFonts w:eastAsia="Times New Roman"/>
          <w:b/>
          <w:bCs/>
          <w:i/>
          <w:iCs/>
          <w:sz w:val="18"/>
          <w:szCs w:val="18"/>
        </w:rPr>
        <w:softHyphen/>
        <w:t>ции таблиц, рисунков и формул (в пределах раздела дипломной работы или сквозной).</w:t>
      </w:r>
    </w:p>
    <w:p w:rsidR="008179B5" w:rsidRDefault="006E2629">
      <w:pPr>
        <w:shd w:val="clear" w:color="auto" w:fill="FFFFFF"/>
        <w:spacing w:before="10" w:line="226" w:lineRule="exact"/>
        <w:ind w:right="14" w:firstLine="518"/>
        <w:jc w:val="both"/>
      </w:pPr>
      <w:r>
        <w:rPr>
          <w:rFonts w:eastAsia="Times New Roman"/>
          <w:sz w:val="18"/>
          <w:szCs w:val="18"/>
        </w:rPr>
        <w:t>Название рисунка пишется с абзацного отступа непосредственно под ри</w:t>
      </w:r>
      <w:r>
        <w:rPr>
          <w:rFonts w:eastAsia="Times New Roman"/>
          <w:sz w:val="18"/>
          <w:szCs w:val="18"/>
        </w:rPr>
        <w:softHyphen/>
        <w:t>сунком. Точка в конце не ставится.</w:t>
      </w:r>
    </w:p>
    <w:p w:rsidR="008179B5" w:rsidRDefault="006E2629">
      <w:pPr>
        <w:shd w:val="clear" w:color="auto" w:fill="FFFFFF"/>
        <w:spacing w:before="5" w:line="226" w:lineRule="exact"/>
        <w:ind w:left="514"/>
      </w:pPr>
      <w:r>
        <w:rPr>
          <w:rFonts w:eastAsia="Times New Roman"/>
          <w:sz w:val="18"/>
          <w:szCs w:val="18"/>
        </w:rPr>
        <w:t>Если название рисунка занимает более одной строки, то его продолжение</w:t>
      </w:r>
    </w:p>
    <w:p w:rsidR="008179B5" w:rsidRDefault="006E2629">
      <w:pPr>
        <w:shd w:val="clear" w:color="auto" w:fill="FFFFFF"/>
        <w:spacing w:line="442" w:lineRule="exact"/>
        <w:ind w:left="485" w:right="2189" w:hanging="480"/>
      </w:pPr>
      <w:r>
        <w:rPr>
          <w:rFonts w:eastAsia="Times New Roman"/>
          <w:sz w:val="18"/>
          <w:szCs w:val="18"/>
        </w:rPr>
        <w:t xml:space="preserve">выравнивается по левому краю без абзацного отступа </w:t>
      </w:r>
      <w:r>
        <w:rPr>
          <w:rFonts w:eastAsia="Times New Roman"/>
          <w:b/>
          <w:bCs/>
          <w:i/>
          <w:iCs/>
          <w:sz w:val="18"/>
          <w:szCs w:val="18"/>
        </w:rPr>
        <w:t>Пример</w:t>
      </w:r>
    </w:p>
    <w:p w:rsidR="008179B5" w:rsidRDefault="008179B5">
      <w:pPr>
        <w:shd w:val="clear" w:color="auto" w:fill="FFFFFF"/>
        <w:spacing w:line="442" w:lineRule="exact"/>
        <w:ind w:left="485" w:right="2189" w:hanging="480"/>
        <w:sectPr w:rsidR="008179B5">
          <w:type w:val="continuous"/>
          <w:pgSz w:w="16834" w:h="11909" w:orient="landscape"/>
          <w:pgMar w:top="1250" w:right="787" w:bottom="360" w:left="787" w:header="720" w:footer="720" w:gutter="0"/>
          <w:cols w:num="2" w:space="720" w:equalWidth="0">
            <w:col w:w="6825" w:space="1594"/>
            <w:col w:w="6840"/>
          </w:cols>
          <w:noEndnote/>
        </w:sectPr>
      </w:pPr>
    </w:p>
    <w:p w:rsidR="008179B5" w:rsidRDefault="008179B5">
      <w:pPr>
        <w:spacing w:line="1" w:lineRule="exact"/>
        <w:rPr>
          <w:sz w:val="2"/>
          <w:szCs w:val="2"/>
        </w:rPr>
      </w:pPr>
      <w:r w:rsidRPr="008179B5">
        <w:rPr>
          <w:noProof/>
        </w:rPr>
        <w:lastRenderedPageBreak/>
        <w:pict>
          <v:line id="_x0000_s1032" style="position:absolute;z-index:251664384;mso-position-horizontal-relative:margin" from="-298.55pt,53.3pt" to="-298.55pt,148.1pt" o:allowincell="f" strokeweight=".25pt">
            <w10:wrap anchorx="margin"/>
          </v:line>
        </w:pict>
      </w:r>
      <w:r w:rsidRPr="008179B5">
        <w:rPr>
          <w:noProof/>
        </w:rPr>
        <w:pict>
          <v:line id="_x0000_s1033" style="position:absolute;z-index:251665408;mso-position-horizontal-relative:margin" from="-242.15pt,42.25pt" to="-242.15pt,152.65pt" o:allowincell="f" strokeweight=".25pt">
            <w10:wrap anchorx="margin"/>
          </v:line>
        </w:pict>
      </w:r>
    </w:p>
    <w:p w:rsidR="008179B5" w:rsidRDefault="006E2629">
      <w:pPr>
        <w:framePr w:h="1767" w:hSpace="38" w:wrap="notBeside" w:vAnchor="text" w:hAnchor="margin" w:x="-4266" w:y="36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05075" cy="11239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9B5" w:rsidRDefault="006E2629">
      <w:pPr>
        <w:shd w:val="clear" w:color="auto" w:fill="FFFFFF"/>
        <w:spacing w:before="413"/>
        <w:ind w:left="24"/>
      </w:pPr>
      <w:proofErr w:type="gramStart"/>
      <w:r>
        <w:rPr>
          <w:rFonts w:ascii="Arial" w:eastAsia="Times New Roman" w:hAnsi="Arial"/>
          <w:i/>
          <w:iCs/>
          <w:sz w:val="12"/>
          <w:szCs w:val="12"/>
        </w:rPr>
        <w:t>Ш</w:t>
      </w:r>
      <w:proofErr w:type="gramEnd"/>
      <w:r>
        <w:rPr>
          <w:rFonts w:ascii="Arial" w:eastAsia="Times New Roman" w:hAnsi="Arial" w:cs="Arial"/>
          <w:i/>
          <w:iCs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Машины</w:t>
      </w:r>
      <w:r>
        <w:rPr>
          <w:rFonts w:ascii="Arial" w:eastAsia="Times New Roman" w:hAnsi="Arial" w:cs="Arial"/>
          <w:sz w:val="12"/>
          <w:szCs w:val="12"/>
        </w:rPr>
        <w:t xml:space="preserve">, </w:t>
      </w:r>
      <w:r>
        <w:rPr>
          <w:rFonts w:ascii="Arial" w:eastAsia="Times New Roman" w:hAnsi="Arial"/>
          <w:sz w:val="12"/>
          <w:szCs w:val="12"/>
        </w:rPr>
        <w:t>оборудование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и</w:t>
      </w:r>
    </w:p>
    <w:p w:rsidR="008179B5" w:rsidRDefault="006E2629">
      <w:pPr>
        <w:shd w:val="clear" w:color="auto" w:fill="FFFFFF"/>
        <w:spacing w:before="29" w:line="139" w:lineRule="exact"/>
        <w:ind w:left="24" w:firstLine="144"/>
      </w:pPr>
      <w:r>
        <w:rPr>
          <w:rFonts w:ascii="Arial" w:eastAsia="Times New Roman" w:hAnsi="Arial"/>
          <w:sz w:val="12"/>
          <w:szCs w:val="12"/>
        </w:rPr>
        <w:t>транспортные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 xml:space="preserve">средства </w:t>
      </w:r>
      <w:proofErr w:type="gramStart"/>
      <w:r>
        <w:rPr>
          <w:rFonts w:ascii="Arial" w:eastAsia="Times New Roman" w:hAnsi="Arial"/>
          <w:i/>
          <w:iCs/>
          <w:sz w:val="12"/>
          <w:szCs w:val="12"/>
        </w:rPr>
        <w:t>Ш</w:t>
      </w:r>
      <w:proofErr w:type="gramEnd"/>
      <w:r>
        <w:rPr>
          <w:rFonts w:ascii="Arial" w:eastAsia="Times New Roman" w:hAnsi="Arial" w:cs="Arial"/>
          <w:i/>
          <w:iCs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Минеральные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продукты</w:t>
      </w:r>
    </w:p>
    <w:p w:rsidR="008179B5" w:rsidRDefault="006E2629" w:rsidP="006E2629">
      <w:pPr>
        <w:numPr>
          <w:ilvl w:val="0"/>
          <w:numId w:val="6"/>
        </w:numPr>
        <w:shd w:val="clear" w:color="auto" w:fill="FFFFFF"/>
        <w:tabs>
          <w:tab w:val="left" w:pos="134"/>
        </w:tabs>
        <w:spacing w:before="168"/>
        <w:rPr>
          <w:rFonts w:ascii="Arial" w:eastAsia="Times New Roman" w:hAnsi="Arial" w:cs="Arial"/>
          <w:sz w:val="12"/>
          <w:szCs w:val="12"/>
        </w:rPr>
      </w:pPr>
      <w:r>
        <w:rPr>
          <w:rFonts w:ascii="Arial" w:eastAsia="Times New Roman" w:hAnsi="Arial"/>
          <w:sz w:val="12"/>
          <w:szCs w:val="12"/>
        </w:rPr>
        <w:t>Черные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и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цветные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металлы</w:t>
      </w:r>
    </w:p>
    <w:p w:rsidR="008179B5" w:rsidRDefault="006E2629" w:rsidP="006E2629">
      <w:pPr>
        <w:numPr>
          <w:ilvl w:val="0"/>
          <w:numId w:val="6"/>
        </w:numPr>
        <w:shd w:val="clear" w:color="auto" w:fill="FFFFFF"/>
        <w:tabs>
          <w:tab w:val="left" w:pos="134"/>
        </w:tabs>
        <w:spacing w:before="139" w:line="163" w:lineRule="exact"/>
        <w:ind w:left="134" w:hanging="134"/>
        <w:rPr>
          <w:rFonts w:ascii="Arial" w:eastAsia="Times New Roman" w:hAnsi="Arial" w:cs="Arial"/>
          <w:sz w:val="12"/>
          <w:szCs w:val="12"/>
        </w:rPr>
      </w:pPr>
      <w:r>
        <w:rPr>
          <w:rFonts w:ascii="Arial" w:eastAsia="Times New Roman" w:hAnsi="Arial"/>
          <w:sz w:val="12"/>
          <w:szCs w:val="12"/>
        </w:rPr>
        <w:t>Продукция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химической промышленности</w:t>
      </w:r>
    </w:p>
    <w:p w:rsidR="008179B5" w:rsidRDefault="006E2629">
      <w:pPr>
        <w:shd w:val="clear" w:color="auto" w:fill="FFFFFF"/>
        <w:ind w:left="14"/>
      </w:pPr>
      <w:r>
        <w:rPr>
          <w:rFonts w:ascii="Arial" w:eastAsia="Times New Roman" w:hAnsi="Arial"/>
          <w:sz w:val="12"/>
          <w:szCs w:val="12"/>
        </w:rPr>
        <w:t>И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Древесина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и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ЦВМ</w:t>
      </w:r>
    </w:p>
    <w:p w:rsidR="008179B5" w:rsidRDefault="006E2629">
      <w:pPr>
        <w:shd w:val="clear" w:color="auto" w:fill="FFFFFF"/>
        <w:tabs>
          <w:tab w:val="left" w:pos="134"/>
        </w:tabs>
        <w:spacing w:before="139" w:line="168" w:lineRule="exact"/>
        <w:ind w:left="134" w:right="269" w:hanging="134"/>
      </w:pPr>
      <w:r>
        <w:rPr>
          <w:rFonts w:ascii="Arial" w:eastAsia="Times New Roman" w:hAnsi="Arial" w:cs="Arial"/>
          <w:sz w:val="12"/>
          <w:szCs w:val="12"/>
        </w:rPr>
        <w:t>□</w:t>
      </w:r>
      <w:r>
        <w:rPr>
          <w:rFonts w:ascii="Arial" w:eastAsia="Times New Roman" w:hAnsi="Arial" w:cs="Arial"/>
          <w:sz w:val="12"/>
          <w:szCs w:val="12"/>
        </w:rPr>
        <w:tab/>
      </w:r>
      <w:r>
        <w:rPr>
          <w:rFonts w:ascii="Arial" w:eastAsia="Times New Roman" w:hAnsi="Arial"/>
          <w:sz w:val="12"/>
          <w:szCs w:val="12"/>
        </w:rPr>
        <w:t>Продукция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легкой</w:t>
      </w:r>
      <w:r>
        <w:rPr>
          <w:rFonts w:ascii="Arial" w:eastAsia="Times New Roman" w:hAnsi="Arial"/>
          <w:sz w:val="12"/>
          <w:szCs w:val="12"/>
        </w:rPr>
        <w:br/>
        <w:t>промышленности</w:t>
      </w:r>
    </w:p>
    <w:p w:rsidR="008179B5" w:rsidRDefault="006E2629">
      <w:pPr>
        <w:shd w:val="clear" w:color="auto" w:fill="FFFFFF"/>
        <w:spacing w:line="154" w:lineRule="exact"/>
        <w:ind w:left="149" w:hanging="144"/>
      </w:pPr>
      <w:proofErr w:type="gramStart"/>
      <w:r>
        <w:rPr>
          <w:rFonts w:ascii="Arial" w:eastAsia="Times New Roman" w:hAnsi="Arial"/>
          <w:i/>
          <w:iCs/>
          <w:sz w:val="12"/>
          <w:szCs w:val="12"/>
        </w:rPr>
        <w:t>Ш</w:t>
      </w:r>
      <w:proofErr w:type="gramEnd"/>
      <w:r>
        <w:rPr>
          <w:rFonts w:ascii="Arial" w:eastAsia="Times New Roman" w:hAnsi="Arial" w:cs="Arial"/>
          <w:i/>
          <w:iCs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Продукция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proofErr w:type="spellStart"/>
      <w:r>
        <w:rPr>
          <w:rFonts w:ascii="Arial" w:eastAsia="Times New Roman" w:hAnsi="Arial"/>
          <w:sz w:val="12"/>
          <w:szCs w:val="12"/>
        </w:rPr>
        <w:t>пншевой</w:t>
      </w:r>
      <w:proofErr w:type="spellEnd"/>
      <w:r>
        <w:rPr>
          <w:rFonts w:ascii="Arial" w:eastAsia="Times New Roman" w:hAnsi="Arial"/>
          <w:sz w:val="12"/>
          <w:szCs w:val="12"/>
        </w:rPr>
        <w:t xml:space="preserve"> промышленности</w:t>
      </w:r>
    </w:p>
    <w:p w:rsidR="008179B5" w:rsidRDefault="006E2629">
      <w:pPr>
        <w:shd w:val="clear" w:color="auto" w:fill="FFFFFF"/>
        <w:tabs>
          <w:tab w:val="left" w:pos="134"/>
        </w:tabs>
        <w:spacing w:line="154" w:lineRule="exact"/>
      </w:pPr>
      <w:r>
        <w:rPr>
          <w:rFonts w:ascii="Arial" w:eastAsia="Times New Roman" w:hAnsi="Arial" w:cs="Arial"/>
          <w:sz w:val="12"/>
          <w:szCs w:val="12"/>
        </w:rPr>
        <w:t>□</w:t>
      </w:r>
      <w:r>
        <w:rPr>
          <w:rFonts w:ascii="Arial" w:eastAsia="Times New Roman" w:hAnsi="Arial" w:cs="Arial"/>
          <w:sz w:val="12"/>
          <w:szCs w:val="12"/>
        </w:rPr>
        <w:tab/>
      </w:r>
      <w:r>
        <w:rPr>
          <w:rFonts w:ascii="Arial" w:eastAsia="Times New Roman" w:hAnsi="Arial"/>
          <w:sz w:val="12"/>
          <w:szCs w:val="12"/>
        </w:rPr>
        <w:t>Другие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виды</w:t>
      </w:r>
      <w:r>
        <w:rPr>
          <w:rFonts w:ascii="Arial" w:eastAsia="Times New Roman" w:hAnsi="Arial" w:cs="Arial"/>
          <w:sz w:val="12"/>
          <w:szCs w:val="12"/>
        </w:rPr>
        <w:t xml:space="preserve"> </w:t>
      </w:r>
      <w:r>
        <w:rPr>
          <w:rFonts w:ascii="Arial" w:eastAsia="Times New Roman" w:hAnsi="Arial"/>
          <w:sz w:val="12"/>
          <w:szCs w:val="12"/>
        </w:rPr>
        <w:t>продукции</w:t>
      </w:r>
    </w:p>
    <w:p w:rsidR="008179B5" w:rsidRDefault="008179B5">
      <w:pPr>
        <w:shd w:val="clear" w:color="auto" w:fill="FFFFFF"/>
        <w:tabs>
          <w:tab w:val="left" w:pos="134"/>
        </w:tabs>
        <w:spacing w:line="154" w:lineRule="exact"/>
        <w:sectPr w:rsidR="008179B5">
          <w:type w:val="continuous"/>
          <w:pgSz w:w="16834" w:h="11909" w:orient="landscape"/>
          <w:pgMar w:top="1250" w:right="1018" w:bottom="360" w:left="14055" w:header="720" w:footer="720" w:gutter="0"/>
          <w:cols w:space="60"/>
          <w:noEndnote/>
        </w:sectPr>
      </w:pPr>
    </w:p>
    <w:p w:rsidR="008179B5" w:rsidRDefault="006E2629">
      <w:pPr>
        <w:shd w:val="clear" w:color="auto" w:fill="FFFFFF"/>
        <w:spacing w:before="715" w:line="206" w:lineRule="exact"/>
        <w:ind w:left="8371" w:firstLine="499"/>
      </w:pPr>
      <w:r>
        <w:rPr>
          <w:rFonts w:eastAsia="Times New Roman"/>
          <w:sz w:val="18"/>
          <w:szCs w:val="18"/>
        </w:rPr>
        <w:lastRenderedPageBreak/>
        <w:t>Рисунок 2.1 - Товарная структура экспорта в Республике Беларусь в 2008 году</w:t>
      </w:r>
    </w:p>
    <w:p w:rsidR="008179B5" w:rsidRDefault="008179B5">
      <w:pPr>
        <w:shd w:val="clear" w:color="auto" w:fill="FFFFFF"/>
        <w:spacing w:before="715" w:line="206" w:lineRule="exact"/>
        <w:ind w:left="8371" w:firstLine="499"/>
        <w:sectPr w:rsidR="008179B5">
          <w:type w:val="continuous"/>
          <w:pgSz w:w="16834" w:h="11909" w:orient="landscape"/>
          <w:pgMar w:top="1250" w:right="787" w:bottom="360" w:left="787" w:header="720" w:footer="720" w:gutter="0"/>
          <w:cols w:space="60"/>
          <w:noEndnote/>
        </w:sectPr>
      </w:pPr>
    </w:p>
    <w:p w:rsidR="008179B5" w:rsidRDefault="006E2629">
      <w:pPr>
        <w:shd w:val="clear" w:color="auto" w:fill="FFFFFF"/>
        <w:spacing w:after="24"/>
        <w:ind w:left="15091"/>
      </w:pPr>
      <w:r>
        <w:rPr>
          <w:rFonts w:ascii="Arial" w:hAnsi="Arial" w:cs="Arial"/>
          <w:b/>
          <w:bCs/>
          <w:sz w:val="16"/>
          <w:szCs w:val="16"/>
        </w:rPr>
        <w:lastRenderedPageBreak/>
        <w:t>14</w:t>
      </w:r>
    </w:p>
    <w:p w:rsidR="008179B5" w:rsidRDefault="008179B5">
      <w:pPr>
        <w:shd w:val="clear" w:color="auto" w:fill="FFFFFF"/>
        <w:spacing w:after="24"/>
        <w:ind w:left="15091"/>
        <w:sectPr w:rsidR="008179B5">
          <w:pgSz w:w="16834" w:h="11909" w:orient="landscape"/>
          <w:pgMar w:top="1440" w:right="512" w:bottom="720" w:left="511" w:header="720" w:footer="720" w:gutter="0"/>
          <w:cols w:space="60"/>
          <w:noEndnote/>
        </w:sectPr>
      </w:pPr>
    </w:p>
    <w:p w:rsidR="008179B5" w:rsidRDefault="008179B5">
      <w:pPr>
        <w:shd w:val="clear" w:color="auto" w:fill="FFFFFF"/>
        <w:spacing w:before="29"/>
        <w:ind w:left="538"/>
      </w:pPr>
      <w:r>
        <w:rPr>
          <w:noProof/>
        </w:rPr>
        <w:lastRenderedPageBreak/>
        <w:pict>
          <v:line id="_x0000_s1034" style="position:absolute;left:0;text-align:left;z-index:251666432;mso-position-horizontal-relative:margin" from="363.6pt,93.6pt" to="363.6pt,451.2pt" o:allowincell="f" strokeweight=".25pt">
            <w10:wrap anchorx="margin"/>
          </v:line>
        </w:pict>
      </w:r>
      <w:r>
        <w:rPr>
          <w:noProof/>
        </w:rPr>
        <w:pict>
          <v:line id="_x0000_s1035" style="position:absolute;left:0;text-align:left;z-index:251667456;mso-position-horizontal-relative:margin" from="365.75pt,-18.7pt" to="365.75pt,6.75pt" o:allowincell="f" strokeweight=".25pt">
            <w10:wrap anchorx="margin"/>
          </v:line>
        </w:pict>
      </w:r>
      <w:r w:rsidR="006E2629">
        <w:rPr>
          <w:rFonts w:ascii="Arial" w:eastAsia="Times New Roman" w:hAnsi="Arial"/>
        </w:rPr>
        <w:t>ФОРМУЛЫ</w:t>
      </w:r>
    </w:p>
    <w:p w:rsidR="008179B5" w:rsidRDefault="006E2629">
      <w:pPr>
        <w:shd w:val="clear" w:color="auto" w:fill="FFFFFF"/>
        <w:spacing w:before="250" w:line="226" w:lineRule="exact"/>
        <w:ind w:left="29" w:firstLine="494"/>
        <w:jc w:val="both"/>
      </w:pPr>
      <w:r>
        <w:rPr>
          <w:rFonts w:eastAsia="Times New Roman"/>
          <w:spacing w:val="-3"/>
        </w:rPr>
        <w:t>Нумерация формул и уравнений, на которые в дальнейшем имеются ссыл</w:t>
      </w:r>
      <w:r>
        <w:rPr>
          <w:rFonts w:eastAsia="Times New Roman"/>
          <w:spacing w:val="-3"/>
        </w:rPr>
        <w:softHyphen/>
      </w:r>
      <w:r>
        <w:rPr>
          <w:rFonts w:eastAsia="Times New Roman"/>
          <w:spacing w:val="-2"/>
        </w:rPr>
        <w:t>ки по тексту дипломной работы, последовательная в пределах раздела диплом</w:t>
      </w:r>
      <w:r>
        <w:rPr>
          <w:rFonts w:eastAsia="Times New Roman"/>
          <w:spacing w:val="-2"/>
        </w:rPr>
        <w:softHyphen/>
      </w:r>
      <w:r>
        <w:rPr>
          <w:rFonts w:eastAsia="Times New Roman"/>
          <w:spacing w:val="-3"/>
        </w:rPr>
        <w:t>ной работы. Номер, в этом случае, состоит из номера раздела и порядкового но</w:t>
      </w:r>
      <w:r>
        <w:rPr>
          <w:rFonts w:eastAsia="Times New Roman"/>
          <w:spacing w:val="-3"/>
        </w:rPr>
        <w:softHyphen/>
      </w:r>
      <w:r>
        <w:rPr>
          <w:rFonts w:eastAsia="Times New Roman"/>
          <w:spacing w:val="-2"/>
        </w:rPr>
        <w:t>мера формулы, разделенные точкой. Допускается сквозная (</w:t>
      </w:r>
      <w:proofErr w:type="gramStart"/>
      <w:r>
        <w:rPr>
          <w:rFonts w:eastAsia="Times New Roman"/>
          <w:spacing w:val="-2"/>
        </w:rPr>
        <w:t xml:space="preserve">порядковая) </w:t>
      </w:r>
      <w:proofErr w:type="gramEnd"/>
      <w:r>
        <w:rPr>
          <w:rFonts w:eastAsia="Times New Roman"/>
          <w:spacing w:val="-2"/>
        </w:rPr>
        <w:t>нуме</w:t>
      </w:r>
      <w:r>
        <w:rPr>
          <w:rFonts w:eastAsia="Times New Roman"/>
          <w:spacing w:val="-2"/>
        </w:rPr>
        <w:softHyphen/>
      </w:r>
      <w:r>
        <w:rPr>
          <w:rFonts w:eastAsia="Times New Roman"/>
          <w:spacing w:val="-3"/>
        </w:rPr>
        <w:t>рация графического материала следует нумеровать сквозной нумерацией араб</w:t>
      </w:r>
      <w:r>
        <w:rPr>
          <w:rFonts w:eastAsia="Times New Roman"/>
          <w:spacing w:val="-3"/>
        </w:rPr>
        <w:softHyphen/>
      </w:r>
      <w:r>
        <w:rPr>
          <w:rFonts w:eastAsia="Times New Roman"/>
          <w:spacing w:val="-4"/>
        </w:rPr>
        <w:t xml:space="preserve">скими цифрами, которые записываются на уровне формулы в круглых скобках в </w:t>
      </w:r>
      <w:r>
        <w:rPr>
          <w:rFonts w:eastAsia="Times New Roman"/>
          <w:spacing w:val="-2"/>
        </w:rPr>
        <w:t>крайнем правом положении на строке. Допускается нумерация формул в преде</w:t>
      </w:r>
      <w:r>
        <w:rPr>
          <w:rFonts w:eastAsia="Times New Roman"/>
          <w:spacing w:val="-2"/>
        </w:rPr>
        <w:softHyphen/>
      </w:r>
      <w:r>
        <w:rPr>
          <w:rFonts w:eastAsia="Times New Roman"/>
        </w:rPr>
        <w:t>лах раздела.</w:t>
      </w:r>
    </w:p>
    <w:p w:rsidR="008179B5" w:rsidRDefault="006E2629">
      <w:pPr>
        <w:shd w:val="clear" w:color="auto" w:fill="FFFFFF"/>
        <w:spacing w:before="10" w:line="226" w:lineRule="exact"/>
        <w:ind w:left="34" w:right="5" w:firstLine="485"/>
        <w:jc w:val="both"/>
      </w:pPr>
      <w:r>
        <w:rPr>
          <w:rFonts w:eastAsia="Times New Roman"/>
          <w:i/>
          <w:iCs/>
        </w:rPr>
        <w:t xml:space="preserve">При оформлении дипломной работы выбирается </w:t>
      </w:r>
      <w:r>
        <w:rPr>
          <w:rFonts w:eastAsia="Times New Roman"/>
          <w:i/>
          <w:iCs/>
          <w:u w:val="single"/>
        </w:rPr>
        <w:t>единый вид</w:t>
      </w:r>
      <w:r>
        <w:rPr>
          <w:rFonts w:eastAsia="Times New Roman"/>
          <w:i/>
          <w:iCs/>
        </w:rPr>
        <w:t xml:space="preserve"> нумера</w:t>
      </w:r>
      <w:r>
        <w:rPr>
          <w:rFonts w:eastAsia="Times New Roman"/>
          <w:i/>
          <w:iCs/>
        </w:rPr>
        <w:softHyphen/>
        <w:t>ции таблиц, рисунков и формул (в пределах раздела дипломной работы или сквозной).</w:t>
      </w:r>
    </w:p>
    <w:p w:rsidR="008179B5" w:rsidRDefault="006E2629">
      <w:pPr>
        <w:shd w:val="clear" w:color="auto" w:fill="FFFFFF"/>
        <w:spacing w:line="226" w:lineRule="exact"/>
        <w:ind w:left="24" w:right="10" w:firstLine="490"/>
        <w:jc w:val="both"/>
      </w:pPr>
      <w:r>
        <w:rPr>
          <w:rFonts w:eastAsia="Times New Roman"/>
          <w:spacing w:val="-3"/>
        </w:rPr>
        <w:t xml:space="preserve">Переносить формулы на следующую строку допускается только на знаках </w:t>
      </w:r>
      <w:r>
        <w:rPr>
          <w:rFonts w:eastAsia="Times New Roman"/>
          <w:spacing w:val="-1"/>
        </w:rPr>
        <w:t>выполняемых операций, т.е. после знака равенства</w:t>
      </w:r>
      <w:proofErr w:type="gramStart"/>
      <w:r>
        <w:rPr>
          <w:rFonts w:eastAsia="Times New Roman"/>
          <w:spacing w:val="-1"/>
        </w:rPr>
        <w:t xml:space="preserve"> (=), </w:t>
      </w:r>
      <w:proofErr w:type="gramEnd"/>
      <w:r>
        <w:rPr>
          <w:rFonts w:eastAsia="Times New Roman"/>
          <w:spacing w:val="-1"/>
        </w:rPr>
        <w:t xml:space="preserve">знаков плюс (+), минус </w:t>
      </w:r>
      <w:r>
        <w:rPr>
          <w:rFonts w:eastAsia="Times New Roman"/>
          <w:spacing w:val="-2"/>
        </w:rPr>
        <w:t xml:space="preserve">(-), умножения (*), деления (/ или :) или других математических знаков, причем </w:t>
      </w:r>
      <w:r>
        <w:rPr>
          <w:rFonts w:eastAsia="Times New Roman"/>
        </w:rPr>
        <w:t>знак в начале следующей строки повторяют.</w:t>
      </w:r>
    </w:p>
    <w:p w:rsidR="008179B5" w:rsidRDefault="006E2629">
      <w:pPr>
        <w:shd w:val="clear" w:color="auto" w:fill="FFFFFF"/>
        <w:spacing w:line="226" w:lineRule="exact"/>
        <w:ind w:left="24" w:right="10" w:firstLine="490"/>
        <w:jc w:val="both"/>
      </w:pPr>
      <w:r>
        <w:rPr>
          <w:rFonts w:eastAsia="Times New Roman"/>
          <w:spacing w:val="-3"/>
        </w:rPr>
        <w:t xml:space="preserve">Формулы, следующие одна за другой и не разделенные текстом, отделяют </w:t>
      </w:r>
      <w:r>
        <w:rPr>
          <w:rFonts w:eastAsia="Times New Roman"/>
        </w:rPr>
        <w:t>запятой.</w:t>
      </w:r>
    </w:p>
    <w:p w:rsidR="008179B5" w:rsidRDefault="006E2629">
      <w:pPr>
        <w:shd w:val="clear" w:color="auto" w:fill="FFFFFF"/>
        <w:spacing w:line="226" w:lineRule="exact"/>
        <w:ind w:right="14" w:firstLine="509"/>
        <w:jc w:val="both"/>
      </w:pPr>
      <w:r>
        <w:rPr>
          <w:rFonts w:eastAsia="Times New Roman"/>
          <w:spacing w:val="-1"/>
        </w:rPr>
        <w:t xml:space="preserve">Для записи формул следует пользоваться </w:t>
      </w:r>
      <w:r>
        <w:rPr>
          <w:rFonts w:eastAsia="Times New Roman"/>
          <w:i/>
          <w:iCs/>
          <w:spacing w:val="-1"/>
        </w:rPr>
        <w:t>специализированным редакто</w:t>
      </w:r>
      <w:r>
        <w:rPr>
          <w:rFonts w:eastAsia="Times New Roman"/>
          <w:i/>
          <w:iCs/>
          <w:spacing w:val="-1"/>
        </w:rPr>
        <w:softHyphen/>
      </w:r>
      <w:r>
        <w:rPr>
          <w:rFonts w:eastAsia="Times New Roman"/>
          <w:i/>
          <w:iCs/>
          <w:spacing w:val="-2"/>
        </w:rPr>
        <w:t xml:space="preserve">ром, </w:t>
      </w:r>
      <w:r>
        <w:rPr>
          <w:rFonts w:eastAsia="Times New Roman"/>
          <w:spacing w:val="-2"/>
        </w:rPr>
        <w:t xml:space="preserve">например, встроенным редактором </w:t>
      </w:r>
      <w:r>
        <w:rPr>
          <w:rFonts w:eastAsia="Times New Roman"/>
          <w:spacing w:val="-2"/>
          <w:lang w:val="en-US"/>
        </w:rPr>
        <w:t>Microsoft</w:t>
      </w:r>
      <w:r w:rsidRPr="006E2629">
        <w:rPr>
          <w:rFonts w:eastAsia="Times New Roman"/>
          <w:spacing w:val="-2"/>
        </w:rPr>
        <w:t xml:space="preserve"> </w:t>
      </w:r>
      <w:r>
        <w:rPr>
          <w:rFonts w:eastAsia="Times New Roman"/>
          <w:spacing w:val="-2"/>
          <w:lang w:val="en-US"/>
        </w:rPr>
        <w:t>Equation</w:t>
      </w:r>
      <w:r w:rsidRPr="006E2629">
        <w:rPr>
          <w:rFonts w:eastAsia="Times New Roman"/>
          <w:spacing w:val="-2"/>
        </w:rPr>
        <w:t>.</w:t>
      </w:r>
    </w:p>
    <w:p w:rsidR="008179B5" w:rsidRDefault="006E2629">
      <w:pPr>
        <w:shd w:val="clear" w:color="auto" w:fill="FFFFFF"/>
        <w:spacing w:before="898"/>
        <w:ind w:left="490"/>
      </w:pPr>
      <w:r>
        <w:rPr>
          <w:rFonts w:eastAsia="Times New Roman"/>
          <w:i/>
          <w:iCs/>
        </w:rPr>
        <w:t>Пример</w:t>
      </w:r>
    </w:p>
    <w:p w:rsidR="008179B5" w:rsidRDefault="006E2629">
      <w:pPr>
        <w:shd w:val="clear" w:color="auto" w:fill="FFFFFF"/>
        <w:spacing w:before="216" w:line="250" w:lineRule="exact"/>
        <w:ind w:left="10" w:right="29" w:firstLine="485"/>
        <w:jc w:val="both"/>
      </w:pPr>
      <w:r>
        <w:rPr>
          <w:rFonts w:eastAsia="Times New Roman"/>
          <w:spacing w:val="-3"/>
        </w:rPr>
        <w:t xml:space="preserve">Доля предприятия на рынке определяется как отношение товарооборота </w:t>
      </w:r>
      <w:r>
        <w:rPr>
          <w:rFonts w:eastAsia="Times New Roman"/>
          <w:spacing w:val="-2"/>
        </w:rPr>
        <w:t xml:space="preserve">предприятия к общему объему продаж на рынке и рассчитывается по формуле </w:t>
      </w:r>
      <w:r>
        <w:rPr>
          <w:rFonts w:eastAsia="Times New Roman"/>
        </w:rPr>
        <w:t>(1.1):</w:t>
      </w:r>
    </w:p>
    <w:p w:rsidR="008179B5" w:rsidRDefault="006E2629">
      <w:pPr>
        <w:shd w:val="clear" w:color="auto" w:fill="FFFFFF"/>
        <w:tabs>
          <w:tab w:val="left" w:pos="6086"/>
        </w:tabs>
        <w:spacing w:before="178" w:line="158" w:lineRule="exact"/>
        <w:ind w:left="2554" w:firstLine="542"/>
      </w:pPr>
      <w:proofErr w:type="gramStart"/>
      <w:r>
        <w:rPr>
          <w:rFonts w:eastAsia="Times New Roman"/>
          <w:i/>
          <w:iCs/>
        </w:rPr>
        <w:t>Т</w:t>
      </w:r>
      <w:r>
        <w:rPr>
          <w:rFonts w:eastAsia="Times New Roman"/>
          <w:i/>
          <w:iCs/>
        </w:rPr>
        <w:br/>
      </w:r>
      <w:proofErr w:type="spellStart"/>
      <w:r>
        <w:rPr>
          <w:rFonts w:eastAsia="Times New Roman"/>
          <w:b/>
          <w:bCs/>
          <w:i/>
          <w:iCs/>
          <w:w w:val="120"/>
          <w:sz w:val="28"/>
          <w:szCs w:val="28"/>
        </w:rPr>
        <w:t>д,=ф</w:t>
      </w:r>
      <w:proofErr w:type="spellEnd"/>
      <w:r>
        <w:rPr>
          <w:rFonts w:eastAsia="Times New Roman"/>
          <w:b/>
          <w:bCs/>
          <w:i/>
          <w:iCs/>
          <w:w w:val="120"/>
          <w:sz w:val="28"/>
          <w:szCs w:val="28"/>
        </w:rPr>
        <w:t>-,</w:t>
      </w:r>
      <w:r>
        <w:rPr>
          <w:rFonts w:ascii="Arial" w:eastAsia="Times New Roman" w:cs="Arial"/>
          <w:b/>
          <w:bCs/>
          <w:i/>
          <w:iCs/>
          <w:sz w:val="28"/>
          <w:szCs w:val="28"/>
        </w:rPr>
        <w:tab/>
      </w:r>
      <w:r>
        <w:rPr>
          <w:rFonts w:eastAsia="Times New Roman"/>
          <w:b/>
          <w:bCs/>
          <w:i/>
          <w:iCs/>
          <w:w w:val="60"/>
          <w:sz w:val="28"/>
          <w:szCs w:val="28"/>
        </w:rPr>
        <w:t xml:space="preserve">. </w:t>
      </w:r>
      <w:r w:rsidRPr="006E2629">
        <w:rPr>
          <w:rFonts w:eastAsia="Times New Roman"/>
          <w:b/>
          <w:bCs/>
          <w:w w:val="60"/>
          <w:sz w:val="28"/>
          <w:szCs w:val="28"/>
        </w:rPr>
        <w:t>(1-</w:t>
      </w:r>
      <w:r>
        <w:rPr>
          <w:rFonts w:eastAsia="Times New Roman"/>
          <w:b/>
          <w:bCs/>
          <w:w w:val="60"/>
          <w:sz w:val="28"/>
          <w:szCs w:val="28"/>
          <w:lang w:val="en-US"/>
        </w:rPr>
        <w:t>D</w:t>
      </w:r>
      <w:proofErr w:type="gramEnd"/>
    </w:p>
    <w:p w:rsidR="008179B5" w:rsidRDefault="006E2629">
      <w:pPr>
        <w:shd w:val="clear" w:color="auto" w:fill="FFFFFF"/>
        <w:ind w:left="547"/>
      </w:pPr>
      <w:r>
        <w:br w:type="column"/>
      </w:r>
      <w:r>
        <w:rPr>
          <w:rFonts w:eastAsia="Times New Roman"/>
        </w:rPr>
        <w:lastRenderedPageBreak/>
        <w:t>ПРИЛОЖЕНИЯ</w:t>
      </w:r>
    </w:p>
    <w:p w:rsidR="008179B5" w:rsidRDefault="006E2629">
      <w:pPr>
        <w:shd w:val="clear" w:color="auto" w:fill="FFFFFF"/>
        <w:spacing w:before="197" w:line="264" w:lineRule="exact"/>
        <w:ind w:left="24" w:firstLine="518"/>
        <w:jc w:val="both"/>
      </w:pPr>
      <w:r>
        <w:rPr>
          <w:rFonts w:eastAsia="Times New Roman"/>
        </w:rPr>
        <w:t>Приложения следует оформлять как продолжение дипломной рабо</w:t>
      </w:r>
      <w:r>
        <w:rPr>
          <w:rFonts w:eastAsia="Times New Roman"/>
        </w:rPr>
        <w:softHyphen/>
        <w:t>ты. Приложения должны иметь общую с остальной частью сквозную ну</w:t>
      </w:r>
      <w:r>
        <w:rPr>
          <w:rFonts w:eastAsia="Times New Roman"/>
        </w:rPr>
        <w:softHyphen/>
        <w:t>мерацию страниц. В тексте работы на все приложения должны быть даны ссылки. Приложения располагают в порядке появления ссылок в тексте. Каждое приложение следует начинать с новой страницы с указания в пра</w:t>
      </w:r>
      <w:r>
        <w:rPr>
          <w:rFonts w:eastAsia="Times New Roman"/>
        </w:rPr>
        <w:softHyphen/>
        <w:t>вом верхнем углу страницы слова «Приложение» и его буквенного обо</w:t>
      </w:r>
      <w:r>
        <w:rPr>
          <w:rFonts w:eastAsia="Times New Roman"/>
        </w:rPr>
        <w:softHyphen/>
        <w:t>значения.</w:t>
      </w:r>
    </w:p>
    <w:p w:rsidR="008179B5" w:rsidRDefault="006E2629">
      <w:pPr>
        <w:shd w:val="clear" w:color="auto" w:fill="FFFFFF"/>
        <w:spacing w:line="264" w:lineRule="exact"/>
        <w:ind w:left="19" w:right="5" w:firstLine="509"/>
        <w:jc w:val="both"/>
      </w:pPr>
      <w:r>
        <w:rPr>
          <w:rFonts w:eastAsia="Times New Roman"/>
        </w:rPr>
        <w:t xml:space="preserve">Приложения обозначают прописными буквами русского алфавита, начиная с буквы А, за исключением букв Ё, 3, И, И, О, Ч, </w:t>
      </w:r>
      <w:proofErr w:type="gramStart"/>
      <w:r>
        <w:rPr>
          <w:rFonts w:eastAsia="Times New Roman"/>
        </w:rPr>
        <w:t>Щ</w:t>
      </w:r>
      <w:proofErr w:type="gramEnd"/>
      <w:r>
        <w:rPr>
          <w:rFonts w:eastAsia="Times New Roman"/>
        </w:rPr>
        <w:t>, Ъ, Ы, Ь. По</w:t>
      </w:r>
      <w:r>
        <w:rPr>
          <w:rFonts w:eastAsia="Times New Roman"/>
        </w:rPr>
        <w:softHyphen/>
        <w:t>сле слова «Приложение» следует буква, обозначающая его последователь</w:t>
      </w:r>
      <w:r>
        <w:rPr>
          <w:rFonts w:eastAsia="Times New Roman"/>
        </w:rPr>
        <w:softHyphen/>
        <w:t>ность упоминания в тексте.</w:t>
      </w:r>
    </w:p>
    <w:p w:rsidR="008179B5" w:rsidRDefault="006E2629">
      <w:pPr>
        <w:shd w:val="clear" w:color="auto" w:fill="FFFFFF"/>
        <w:spacing w:before="302"/>
        <w:ind w:left="518"/>
      </w:pPr>
      <w:r>
        <w:rPr>
          <w:rFonts w:eastAsia="Times New Roman"/>
          <w:i/>
          <w:iCs/>
        </w:rPr>
        <w:t>Пример</w:t>
      </w:r>
    </w:p>
    <w:p w:rsidR="008179B5" w:rsidRDefault="006E2629">
      <w:pPr>
        <w:shd w:val="clear" w:color="auto" w:fill="FFFFFF"/>
        <w:spacing w:before="24"/>
        <w:jc w:val="right"/>
      </w:pPr>
      <w:r>
        <w:rPr>
          <w:rFonts w:eastAsia="Times New Roman"/>
        </w:rPr>
        <w:t>Приложение</w:t>
      </w:r>
      <w:proofErr w:type="gramStart"/>
      <w:r>
        <w:rPr>
          <w:rFonts w:eastAsia="Times New Roman"/>
        </w:rPr>
        <w:t xml:space="preserve"> Б</w:t>
      </w:r>
      <w:proofErr w:type="gramEnd"/>
    </w:p>
    <w:p w:rsidR="008179B5" w:rsidRDefault="006E2629">
      <w:pPr>
        <w:shd w:val="clear" w:color="auto" w:fill="FFFFFF"/>
        <w:spacing w:before="274" w:line="269" w:lineRule="exact"/>
        <w:ind w:left="10" w:right="10" w:firstLine="504"/>
        <w:jc w:val="both"/>
      </w:pPr>
      <w:r>
        <w:rPr>
          <w:rFonts w:eastAsia="Times New Roman"/>
        </w:rPr>
        <w:t>Если дипломная работа содержит приложений больше чем букв в ал</w:t>
      </w:r>
      <w:r>
        <w:rPr>
          <w:rFonts w:eastAsia="Times New Roman"/>
        </w:rPr>
        <w:softHyphen/>
        <w:t>фавите, то приложение, следующее за приложением Я, обозначается араб</w:t>
      </w:r>
      <w:r>
        <w:rPr>
          <w:rFonts w:eastAsia="Times New Roman"/>
        </w:rPr>
        <w:softHyphen/>
        <w:t>скими цифрами.</w:t>
      </w:r>
    </w:p>
    <w:p w:rsidR="008179B5" w:rsidRDefault="006E2629">
      <w:pPr>
        <w:shd w:val="clear" w:color="auto" w:fill="FFFFFF"/>
        <w:spacing w:line="269" w:lineRule="exact"/>
        <w:ind w:left="10" w:right="19" w:firstLine="499"/>
        <w:jc w:val="both"/>
      </w:pPr>
      <w:r>
        <w:rPr>
          <w:rFonts w:eastAsia="Times New Roman"/>
        </w:rPr>
        <w:t>Приложение должно иметь заголовок, который записывается сим</w:t>
      </w:r>
      <w:r>
        <w:rPr>
          <w:rFonts w:eastAsia="Times New Roman"/>
        </w:rPr>
        <w:softHyphen/>
        <w:t>метрично относительно текста с прописной буквы на отдельной строке.</w:t>
      </w:r>
    </w:p>
    <w:p w:rsidR="008179B5" w:rsidRDefault="006E2629">
      <w:pPr>
        <w:shd w:val="clear" w:color="auto" w:fill="FFFFFF"/>
        <w:spacing w:line="269" w:lineRule="exact"/>
        <w:ind w:right="19" w:firstLine="504"/>
        <w:jc w:val="both"/>
      </w:pPr>
      <w:r>
        <w:rPr>
          <w:rFonts w:eastAsia="Times New Roman"/>
        </w:rPr>
        <w:t xml:space="preserve">При необходимости, текст каждого приложения </w:t>
      </w:r>
      <w:proofErr w:type="spellStart"/>
      <w:proofErr w:type="gramStart"/>
      <w:r>
        <w:rPr>
          <w:rFonts w:eastAsia="Times New Roman"/>
        </w:rPr>
        <w:t>может-быть</w:t>
      </w:r>
      <w:proofErr w:type="spellEnd"/>
      <w:proofErr w:type="gramEnd"/>
      <w:r>
        <w:rPr>
          <w:rFonts w:eastAsia="Times New Roman"/>
        </w:rPr>
        <w:t xml:space="preserve"> разделен на разделы, подразделы, пункты, которые следует нумеровать в пределах каждого приложения. Перед номерами ставится обозначение этого прило</w:t>
      </w:r>
      <w:r>
        <w:rPr>
          <w:rFonts w:eastAsia="Times New Roman"/>
        </w:rPr>
        <w:softHyphen/>
        <w:t>жения.</w:t>
      </w:r>
    </w:p>
    <w:p w:rsidR="008179B5" w:rsidRDefault="008179B5">
      <w:pPr>
        <w:shd w:val="clear" w:color="auto" w:fill="FFFFFF"/>
        <w:spacing w:line="269" w:lineRule="exact"/>
        <w:ind w:right="19" w:firstLine="504"/>
        <w:jc w:val="both"/>
        <w:sectPr w:rsidR="008179B5">
          <w:type w:val="continuous"/>
          <w:pgSz w:w="16834" w:h="11909" w:orient="landscape"/>
          <w:pgMar w:top="1440" w:right="1103" w:bottom="720" w:left="511" w:header="720" w:footer="720" w:gutter="0"/>
          <w:cols w:num="2" w:space="720" w:equalWidth="0">
            <w:col w:w="6849" w:space="1526"/>
            <w:col w:w="6844"/>
          </w:cols>
          <w:noEndnote/>
        </w:sectPr>
      </w:pPr>
    </w:p>
    <w:p w:rsidR="008179B5" w:rsidRDefault="008179B5">
      <w:pPr>
        <w:shd w:val="clear" w:color="auto" w:fill="FFFFFF"/>
        <w:spacing w:before="254" w:line="139" w:lineRule="exact"/>
        <w:ind w:left="494" w:right="11923" w:firstLine="283"/>
      </w:pPr>
      <w:r>
        <w:rPr>
          <w:noProof/>
        </w:rPr>
        <w:lastRenderedPageBreak/>
        <w:pict>
          <v:line id="_x0000_s1036" style="position:absolute;left:0;text-align:left;z-index:251668480;mso-position-horizontal-relative:margin" from="-1.45pt,15.85pt" to="-1.45pt,35.75pt" o:allowincell="f" strokeweight=".25pt">
            <w10:wrap anchorx="margin"/>
          </v:line>
        </w:pict>
      </w:r>
      <w:proofErr w:type="gramStart"/>
      <w:r w:rsidR="006E2629" w:rsidRPr="006E2629">
        <w:rPr>
          <w:b/>
          <w:bCs/>
          <w:sz w:val="12"/>
          <w:szCs w:val="12"/>
        </w:rPr>
        <w:t>1</w:t>
      </w:r>
      <w:r w:rsidR="006E2629">
        <w:rPr>
          <w:b/>
          <w:bCs/>
          <w:sz w:val="12"/>
          <w:szCs w:val="12"/>
        </w:rPr>
        <w:t xml:space="preserve">1| </w:t>
      </w:r>
      <w:r w:rsidR="006E2629">
        <w:rPr>
          <w:rFonts w:eastAsia="Times New Roman"/>
          <w:spacing w:val="-3"/>
        </w:rPr>
        <w:t>где '[Г,   - товарооборот предприятия;</w:t>
      </w:r>
      <w:proofErr w:type="gramEnd"/>
    </w:p>
    <w:p w:rsidR="006E2629" w:rsidRDefault="006E2629">
      <w:pPr>
        <w:shd w:val="clear" w:color="auto" w:fill="FFFFFF"/>
        <w:ind w:left="816"/>
      </w:pPr>
      <w:r>
        <w:rPr>
          <w:rFonts w:eastAsia="Times New Roman"/>
          <w:spacing w:val="-1"/>
        </w:rPr>
        <w:t>ЕТ| - общий объем продаж на рынке.</w:t>
      </w:r>
    </w:p>
    <w:sectPr w:rsidR="006E2629" w:rsidSect="008179B5">
      <w:type w:val="continuous"/>
      <w:pgSz w:w="16834" w:h="11909" w:orient="landscape"/>
      <w:pgMar w:top="1440" w:right="512" w:bottom="720" w:left="51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3049AA0"/>
    <w:lvl w:ilvl="0">
      <w:numFmt w:val="bullet"/>
      <w:lvlText w:val="*"/>
      <w:lvlJc w:val="left"/>
    </w:lvl>
  </w:abstractNum>
  <w:abstractNum w:abstractNumId="1">
    <w:nsid w:val="38FE2D23"/>
    <w:multiLevelType w:val="singleLevel"/>
    <w:tmpl w:val="9B7444E8"/>
    <w:lvl w:ilvl="0">
      <w:start w:val="3"/>
      <w:numFmt w:val="decimal"/>
      <w:lvlText w:val="%1"/>
      <w:legacy w:legacy="1" w:legacySpace="0" w:legacyIndent="149"/>
      <w:lvlJc w:val="left"/>
      <w:rPr>
        <w:rFonts w:ascii="Times New Roman" w:hAnsi="Times New Roman" w:cs="Times New Roman" w:hint="default"/>
      </w:rPr>
    </w:lvl>
  </w:abstractNum>
  <w:abstractNum w:abstractNumId="2">
    <w:nsid w:val="3EE068C6"/>
    <w:multiLevelType w:val="singleLevel"/>
    <w:tmpl w:val="98BA96CE"/>
    <w:lvl w:ilvl="0">
      <w:start w:val="1"/>
      <w:numFmt w:val="decimal"/>
      <w:lvlText w:val="1.%1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3">
    <w:nsid w:val="63724EDB"/>
    <w:multiLevelType w:val="singleLevel"/>
    <w:tmpl w:val="BC963A64"/>
    <w:lvl w:ilvl="0">
      <w:start w:val="3"/>
      <w:numFmt w:val="decimal"/>
      <w:lvlText w:val="3.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>
      <w:lvl w:ilvl="0">
        <w:start w:val="3"/>
        <w:numFmt w:val="decimal"/>
        <w:lvlText w:val="%1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□"/>
        <w:legacy w:legacy="1" w:legacySpace="0" w:legacyIndent="13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93316"/>
    <w:rsid w:val="00327376"/>
    <w:rsid w:val="006E2629"/>
    <w:rsid w:val="008179B5"/>
    <w:rsid w:val="00B9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3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3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2324</Words>
  <Characters>13252</Characters>
  <Application>Microsoft Office Word</Application>
  <DocSecurity>0</DocSecurity>
  <Lines>110</Lines>
  <Paragraphs>31</Paragraphs>
  <ScaleCrop>false</ScaleCrop>
  <Company/>
  <LinksUpToDate>false</LinksUpToDate>
  <CharactersWithSpaces>15545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4</cp:revision>
  <dcterms:created xsi:type="dcterms:W3CDTF">2010-09-16T18:48:00Z</dcterms:created>
  <dcterms:modified xsi:type="dcterms:W3CDTF">2010-09-16T18:56:00Z</dcterms:modified>
</cp:coreProperties>
</file>